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7F8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 от 12 апреля</w:t>
        </w:r>
        <w:r>
          <w:rPr>
            <w:rStyle w:val="a4"/>
            <w:b w:val="0"/>
            <w:bCs w:val="0"/>
          </w:rPr>
          <w:t xml:space="preserve">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</w:t>
        </w:r>
        <w:r>
          <w:rPr>
            <w:rStyle w:val="a4"/>
            <w:b w:val="0"/>
            <w:bCs w:val="0"/>
          </w:rPr>
          <w:t>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(с изменениями и дополнениями)</w:t>
        </w:r>
      </w:hyperlink>
    </w:p>
    <w:p w:rsidR="00000000" w:rsidRDefault="00967F84">
      <w:pPr>
        <w:pStyle w:val="ad"/>
      </w:pPr>
      <w:r>
        <w:t>С изменениями и дополнениями от:</w:t>
      </w:r>
    </w:p>
    <w:p w:rsidR="00000000" w:rsidRDefault="00967F8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5 декабря 2014</w:t>
      </w:r>
      <w:r>
        <w:rPr>
          <w:shd w:val="clear" w:color="auto" w:fill="EAEFED"/>
        </w:rPr>
        <w:t xml:space="preserve"> г., 6 февраля 2018 г., 13 декабря 2019 г., 3 апреля, 18 мая 2020 г.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и Минздрава России от 31 декабря 2020 г. N 988Н/1420Н настоящий документ признан утрати</w:t>
      </w:r>
      <w:r>
        <w:rPr>
          <w:shd w:val="clear" w:color="auto" w:fill="F0F0F0"/>
        </w:rPr>
        <w:t>вшим силу с 1 апреля 2021 г.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административной ответственности за их несоблюде</w:t>
      </w:r>
      <w:r>
        <w:rPr>
          <w:shd w:val="clear" w:color="auto" w:fill="F0F0F0"/>
        </w:rPr>
        <w:t xml:space="preserve">ние допускаются до 1 апреля 2021 г. 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28 января 2021 г. N 29н "Об утверждении Порядка проведения обязательных предварительных и периодических медицинских осмотр</w:t>
      </w:r>
      <w:r>
        <w:rPr>
          <w:shd w:val="clear" w:color="auto" w:fill="F0F0F0"/>
        </w:rPr>
        <w:t>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</w:t>
      </w:r>
      <w:r>
        <w:rPr>
          <w:shd w:val="clear" w:color="auto" w:fill="F0F0F0"/>
        </w:rPr>
        <w:t>роводятся обязательные предварительные и периодические медицинские осмотры"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экспертизе настоящего приказа см. </w:t>
      </w:r>
      <w:hyperlink r:id="rId12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Минэкономразвития России от 28 мая 2015 г. N 13875-ОФ/Д26и</w:t>
      </w:r>
    </w:p>
    <w:p w:rsidR="00000000" w:rsidRDefault="00967F84">
      <w:r>
        <w:t>В соответств</w:t>
      </w:r>
      <w:r>
        <w:t xml:space="preserve">ии со </w:t>
      </w:r>
      <w:hyperlink r:id="rId13" w:history="1">
        <w:r>
          <w:rPr>
            <w:rStyle w:val="a4"/>
          </w:rPr>
          <w:t>статьей 213</w:t>
        </w:r>
      </w:hyperlink>
      <w:r>
        <w:t xml:space="preserve"> Трудового кодекса Российской Федерации (Собрание законодательства Российской Федерации, 2002, N 1 (ч. 1), ст. 3; 2004, N 35, ст. 3607; 2006, N 27, ст. 2878; 2008, N 30 (ч. </w:t>
      </w:r>
      <w:r>
        <w:t xml:space="preserve">2), ст. 3616) и </w:t>
      </w:r>
      <w:hyperlink r:id="rId14" w:history="1">
        <w:r>
          <w:rPr>
            <w:rStyle w:val="a4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2009, N 3, ст. 378), приказываю:</w:t>
      </w:r>
    </w:p>
    <w:p w:rsidR="00000000" w:rsidRDefault="00967F84">
      <w:bookmarkStart w:id="0" w:name="sub_1"/>
      <w:r>
        <w:t>1. Утвердить:</w:t>
      </w:r>
    </w:p>
    <w:p w:rsidR="00000000" w:rsidRDefault="00967F84">
      <w:bookmarkStart w:id="1" w:name="sub_110"/>
      <w:bookmarkEnd w:id="0"/>
      <w:r>
        <w:t xml:space="preserve">перечень вредных и (или) опасных </w:t>
      </w:r>
      <w:r>
        <w:t xml:space="preserve">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967F84">
      <w:bookmarkStart w:id="2" w:name="sub_120"/>
      <w:bookmarkEnd w:id="1"/>
      <w:r>
        <w:t>перечень работ, при выполнении которых проводятся об</w:t>
      </w:r>
      <w:r>
        <w:t xml:space="preserve">язательные предварительные и периодические медицинские осмотры (обследования) работников,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967F84">
      <w:bookmarkStart w:id="3" w:name="sub_130"/>
      <w:bookmarkEnd w:id="2"/>
      <w:r>
        <w:t>Порядок проведения обязательных предварительных (при поступлении на работу) и периодических медицинск</w:t>
      </w:r>
      <w:r>
        <w:t xml:space="preserve">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967F84">
      <w:bookmarkStart w:id="4" w:name="sub_2"/>
      <w:bookmarkEnd w:id="3"/>
      <w:r>
        <w:t xml:space="preserve"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проведения предварительных и п</w:t>
      </w:r>
      <w:r>
        <w:t>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 года.</w:t>
      </w:r>
    </w:p>
    <w:p w:rsidR="00000000" w:rsidRDefault="00967F84">
      <w:bookmarkStart w:id="5" w:name="sub_3"/>
      <w:bookmarkEnd w:id="4"/>
      <w:r>
        <w:t>3. Признать утратившими силу с 1 января 2012 года:</w:t>
      </w:r>
    </w:p>
    <w:bookmarkStart w:id="6" w:name="sub_301"/>
    <w:bookmarkEnd w:id="5"/>
    <w:p w:rsidR="00000000" w:rsidRDefault="00967F84">
      <w:r>
        <w:fldChar w:fldCharType="begin"/>
      </w:r>
      <w:r>
        <w:instrText>HYPERLINK "http</w:instrText>
      </w:r>
      <w:r>
        <w:instrText>://ivo.garant.ru/document/redirect/108304/0"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медицинской промышленности Российской Федерации от 14 марта 1996 г. N 90 "О порядке проведения предварительных и периодических медицинских осмотров работников и медицински</w:t>
      </w:r>
      <w:r>
        <w:t xml:space="preserve">х регламентах допуска к профессии" (по </w:t>
      </w:r>
      <w:r>
        <w:lastRenderedPageBreak/>
        <w:t>заключению Минюста России документ в государственной регистрации не нуждается, письмо от 30 декабря 1996 г. N 07-02-1376-96);</w:t>
      </w:r>
    </w:p>
    <w:bookmarkStart w:id="7" w:name="sub_302"/>
    <w:bookmarkEnd w:id="6"/>
    <w:p w:rsidR="00000000" w:rsidRDefault="00967F84">
      <w:r>
        <w:fldChar w:fldCharType="begin"/>
      </w:r>
      <w:r>
        <w:instrText>HYPERLINK "http://ivo.garant.ru/document/redirect/12136856/0"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</w:t>
      </w:r>
      <w:r>
        <w:t xml:space="preserve">ерства здравоохранения и социального развития Российской Федерации от 16 августа 2004 г. N 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</w:t>
      </w:r>
      <w:r>
        <w:t>осмотры (обследования), и порядка проведения этих осмотров (обследований)" (зарегистрирован Министерством юстиции Российской Федерации 10 сентября 2004 г. N 6015);</w:t>
      </w:r>
    </w:p>
    <w:bookmarkStart w:id="8" w:name="sub_303"/>
    <w:bookmarkEnd w:id="7"/>
    <w:p w:rsidR="00000000" w:rsidRDefault="00967F84">
      <w:r>
        <w:fldChar w:fldCharType="begin"/>
      </w:r>
      <w:r>
        <w:instrText>HYPERLINK "http://ivo.garant.ru/document/redirect/12140479/0"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</w:t>
      </w:r>
      <w:r>
        <w:t>рства здравоохранения и социального развития Российской Федерации от 16 мая 2005 г. N 338 "О внесении изменений в приложение N 2 к приказу Минздравсоцразвития России от 16 августа 2004 г. N 83 "Об утверждении перечней вредных и (или) опасных производственн</w:t>
      </w:r>
      <w:r>
        <w:t>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 г. N 6677)</w:t>
      </w:r>
      <w:r>
        <w:t>.</w:t>
      </w:r>
    </w:p>
    <w:p w:rsidR="00000000" w:rsidRDefault="00967F84">
      <w:bookmarkStart w:id="9" w:name="sub_4"/>
      <w:bookmarkEnd w:id="8"/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rStyle w:val="a4"/>
          </w:rPr>
          <w:t>подпункты 11</w:t>
        </w:r>
      </w:hyperlink>
      <w:r>
        <w:t xml:space="preserve">, </w:t>
      </w:r>
      <w:hyperlink r:id="rId17" w:history="1">
        <w:r>
          <w:rPr>
            <w:rStyle w:val="a4"/>
          </w:rPr>
          <w:t>12</w:t>
        </w:r>
      </w:hyperlink>
      <w:r>
        <w:t xml:space="preserve"> (за </w:t>
      </w:r>
      <w:r>
        <w:t xml:space="preserve">исключением </w:t>
      </w:r>
      <w:hyperlink r:id="rId18" w:history="1">
        <w:r>
          <w:rPr>
            <w:rStyle w:val="a4"/>
          </w:rPr>
          <w:t>подпунктов 12.2</w:t>
        </w:r>
      </w:hyperlink>
      <w:r>
        <w:t xml:space="preserve">, </w:t>
      </w:r>
      <w:hyperlink r:id="rId19" w:history="1">
        <w:r>
          <w:rPr>
            <w:rStyle w:val="a4"/>
          </w:rPr>
          <w:t>12.11</w:t>
        </w:r>
      </w:hyperlink>
      <w:r>
        <w:t xml:space="preserve">, </w:t>
      </w:r>
      <w:hyperlink r:id="rId20" w:history="1">
        <w:r>
          <w:rPr>
            <w:rStyle w:val="a4"/>
          </w:rPr>
          <w:t>12.12</w:t>
        </w:r>
      </w:hyperlink>
      <w:r>
        <w:t xml:space="preserve">), </w:t>
      </w:r>
      <w:hyperlink r:id="rId21" w:history="1">
        <w:r>
          <w:rPr>
            <w:rStyle w:val="a4"/>
          </w:rPr>
          <w:t>13</w:t>
        </w:r>
      </w:hyperlink>
      <w:r>
        <w:t xml:space="preserve"> приложения N 2 к приказу Министерства здравоохранения СССР от 29 сентября 1989 г. N 555 "О совершенствовании системы медицинских осмотров трудящихся и водителей индивидуальных транспортных средств".</w:t>
      </w:r>
    </w:p>
    <w:bookmarkEnd w:id="9"/>
    <w:p w:rsidR="00000000" w:rsidRDefault="00967F84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e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right"/>
            </w:pPr>
            <w:r>
              <w:t>Т. Голикова</w:t>
            </w:r>
          </w:p>
        </w:tc>
      </w:tr>
    </w:tbl>
    <w:p w:rsidR="00000000" w:rsidRDefault="00967F84"/>
    <w:p w:rsidR="00000000" w:rsidRDefault="00967F84">
      <w:pPr>
        <w:pStyle w:val="ae"/>
      </w:pPr>
      <w:r>
        <w:t>Зарегистрировано в Минюсте РФ 21 октября 2011 г.</w:t>
      </w:r>
      <w:r>
        <w:br/>
        <w:t>Регистрационный N 22111</w:t>
      </w:r>
    </w:p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24 мая 2020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и Минздрава России от 3 апреля 2020 г. N 187Н/268Н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перечень </w:t>
      </w:r>
      <w:hyperlink w:anchor="sub_2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</w:t>
      </w:r>
      <w:r>
        <w:rPr>
          <w:rStyle w:val="a3"/>
        </w:rPr>
        <w:t>ение N 1</w:t>
      </w:r>
    </w:p>
    <w:p w:rsidR="00000000" w:rsidRDefault="00967F84"/>
    <w:p w:rsidR="00000000" w:rsidRDefault="00967F84">
      <w:pPr>
        <w:pStyle w:val="1"/>
      </w:pPr>
      <w:r>
        <w:t>Перечень</w:t>
      </w:r>
      <w:r>
        <w:br/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000000" w:rsidRDefault="00967F84">
      <w:pPr>
        <w:pStyle w:val="ad"/>
      </w:pPr>
      <w:r>
        <w:t>С изменениями и дополнениями от:</w:t>
      </w:r>
    </w:p>
    <w:p w:rsidR="00000000" w:rsidRDefault="00967F8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5 декабря 2014 г., 13 декабря 2019 г., 3 </w:t>
      </w:r>
      <w:r>
        <w:rPr>
          <w:shd w:val="clear" w:color="auto" w:fill="EAEFED"/>
        </w:rPr>
        <w:t>апреля 2020 г.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</w:t>
      </w:r>
      <w:r>
        <w:rPr>
          <w:shd w:val="clear" w:color="auto" w:fill="F0F0F0"/>
        </w:rPr>
        <w:t xml:space="preserve">плении на работу и периодические медицинские осмотры, утвержденный </w:t>
      </w:r>
      <w:hyperlink r:id="rId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и Министерства здравоохранения РФ от 31 декабря 2020 г. N 988н/1420н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967F8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6"/>
          <w:footerReference w:type="default" r:id="rId2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1540"/>
        <w:gridCol w:w="2800"/>
        <w:gridCol w:w="26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" w:name="sub_10011"/>
            <w:r>
              <w:lastRenderedPageBreak/>
              <w:t>N п/п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Наименование вредных и (или) опасных производственных факторов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Периодичность осмотров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Участие врачей-специалистов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  <w:r>
              <w:t xml:space="preserve">, </w:t>
            </w:r>
            <w:hyperlink w:anchor="sub_55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Лабораторные и функциональные исследования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Дополнительные медицинские противопоказания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12" w:name="sub_1001"/>
            <w:r>
              <w:t>1. Химические факторы</w:t>
            </w:r>
            <w:bookmarkEnd w:id="12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13" w:name="sub_11"/>
            <w:r>
              <w:t>1.1 Химические вещества, обладающие выраженными особенностями действия на организм</w:t>
            </w:r>
            <w:bookmarkEnd w:id="13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" w:name="sub_111"/>
            <w:r>
              <w:t>1.1.1.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Аллергены, "А"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Спирометрия с бронходилятационной пробой*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" w:name="sub_112"/>
            <w:r>
              <w:t>1.1.2.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Канцерогены, "К"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*УЗИ органов-мишеней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" w:name="sub_113"/>
            <w:r>
              <w:t>1.1.3.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УЗИ органов малого таза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967F8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" w:name="sub_114"/>
            <w:r>
              <w:t>1.1.4.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Аэрозоли преимущественно фиброгенного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смешанного типа действия, включая: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" w:name="sub_1141"/>
            <w:r>
              <w:t>1.1.4.1.</w:t>
            </w:r>
            <w:bookmarkEnd w:id="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Кремний диоксид кристаллический (а-кварц, а-кристобалит, а-тридимит)</w:t>
            </w:r>
            <w:r>
              <w:rPr>
                <w:noProof/>
              </w:rPr>
              <w:drawing>
                <wp:inline distT="0" distB="0" distL="0" distR="0">
                  <wp:extent cx="276225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</w:t>
            </w:r>
            <w:r>
              <w:t>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 с нарушением функции носового дыхания.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967F84">
            <w:pPr>
              <w:pStyle w:val="ab"/>
            </w:pPr>
            <w:r>
              <w:t>Хронич</w:t>
            </w:r>
            <w:r>
              <w:t>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" w:name="sub_1142"/>
            <w:r>
              <w:t>1.1.4.2.</w:t>
            </w:r>
            <w:bookmarkEnd w:id="1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</w:t>
            </w:r>
            <w:r>
              <w:t>матовенеролог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967F84">
            <w:pPr>
              <w:pStyle w:val="ab"/>
            </w:pPr>
            <w:r>
              <w:t xml:space="preserve">Хронические рецидивирующие заболевания кожи </w:t>
            </w:r>
            <w:r>
              <w:t>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" w:name="sub_1143"/>
            <w:r>
              <w:t>1.1.4.3.</w:t>
            </w:r>
            <w:bookmarkEnd w:id="2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1" w:name="sub_11431"/>
            <w:r>
              <w:t>1.1.4.3.1.</w:t>
            </w:r>
            <w:bookmarkEnd w:id="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</w:t>
            </w:r>
            <w:r>
              <w:t>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</w:t>
            </w:r>
            <w:r>
              <w:t>ия.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2" w:name="sub_11432"/>
            <w:r>
              <w:t>1.1.4.3.2.</w:t>
            </w:r>
            <w:bookmarkEnd w:id="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</w:t>
            </w:r>
            <w:r>
              <w:t>ов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</w:t>
            </w:r>
            <w:r>
              <w:t>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3" w:name="sub_11433"/>
            <w:r>
              <w:t>1.1.4.3.3.</w:t>
            </w:r>
            <w:bookmarkEnd w:id="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 xml:space="preserve">Хронические заболевания бронхолегочной системы с частотой обострения 2 и более раз за </w:t>
            </w:r>
            <w:r>
              <w:t>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любой локализации.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4" w:name="sub_1144"/>
            <w:r>
              <w:t>1.1.4.4.</w:t>
            </w:r>
            <w:bookmarkEnd w:id="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</w:t>
            </w:r>
            <w:r>
              <w:t>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967F84">
            <w:pPr>
              <w:pStyle w:val="ab"/>
            </w:pPr>
            <w:r>
              <w:t xml:space="preserve">Хронические рецидивирующие заболевания кожи </w:t>
            </w:r>
            <w:r>
              <w:t>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5" w:name="sub_1145"/>
            <w:r>
              <w:t>1.1.4.5.</w:t>
            </w:r>
            <w:bookmarkEnd w:id="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</w:t>
            </w:r>
            <w:r>
              <w:t>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года.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</w:t>
            </w:r>
            <w:r>
              <w:t>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6" w:name="sub_1146"/>
            <w:r>
              <w:t>1.1.4.6.</w:t>
            </w:r>
            <w:bookmarkEnd w:id="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Углерода пыли,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7" w:name="sub_11461"/>
            <w:r>
              <w:t>1.1.4.6.1.</w:t>
            </w:r>
            <w:bookmarkEnd w:id="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Антрацит и другие ископаемые угли и углеродные пыли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</w:t>
            </w:r>
            <w:r>
              <w:t>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любо</w:t>
            </w:r>
            <w:r>
              <w:t>й локализации, склонные к перерождению.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8" w:name="sub_11462"/>
            <w:r>
              <w:t>1.1.4.6.2.</w:t>
            </w:r>
            <w:bookmarkEnd w:id="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Алмазы природные, искусственные, металлизированные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</w:t>
            </w:r>
          </w:p>
          <w:p w:rsidR="00000000" w:rsidRDefault="00967F84">
            <w:pPr>
              <w:pStyle w:val="ab"/>
            </w:pPr>
            <w:r>
              <w:t>а1-антитрипсин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</w:t>
            </w:r>
            <w:r>
              <w:t>ния органов дыхания при работе с аэрозолями,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новообразования, склонные к перерождению.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9" w:name="sub_11463"/>
            <w:r>
              <w:t>1.1.4.</w:t>
            </w:r>
            <w:r>
              <w:t>6.3.</w:t>
            </w:r>
            <w:bookmarkEnd w:id="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Коксы - каменноугольный, пековый, нефтяной, сланцевый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</w:t>
            </w:r>
          </w:p>
          <w:p w:rsidR="00000000" w:rsidRDefault="00967F84">
            <w:pPr>
              <w:pStyle w:val="ab"/>
            </w:pP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>
                  <wp:extent cx="200025" cy="190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-антитрипсин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Хронический гипрепластический</w:t>
            </w:r>
            <w:hyperlink r:id="rId4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ларингит.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любой</w:t>
            </w:r>
            <w:r>
              <w:t xml:space="preserve"> локализации, склонные к перерождению.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0" w:name="sub_11464"/>
            <w:r>
              <w:t>1.1.4.6.4.</w:t>
            </w:r>
            <w:bookmarkEnd w:id="3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Сажи черные промышленные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</w:t>
            </w:r>
          </w:p>
          <w:p w:rsidR="00000000" w:rsidRDefault="00967F84">
            <w:pPr>
              <w:pStyle w:val="ab"/>
            </w:pP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>
                  <wp:extent cx="200025" cy="190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-антитрипсин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</w:t>
            </w:r>
            <w:r>
              <w:t>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967F84">
            <w:pPr>
              <w:pStyle w:val="ab"/>
            </w:pPr>
            <w:r>
              <w:t>Хронические рецид</w:t>
            </w:r>
            <w:r>
              <w:t>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1" w:name="sub_1147"/>
            <w:r>
              <w:t>1.1.4.7.</w:t>
            </w:r>
            <w:bookmarkEnd w:id="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Руды полиметаллические и содержащие цветные и редкие металлы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</w:t>
            </w:r>
            <w:r>
              <w:t>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</w:t>
            </w:r>
            <w:r>
              <w:t>ские заболевания различных органов и систем при работе с аэрозолями,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2" w:name="sub_1148"/>
            <w:r>
              <w:t>1.1.4.8.</w:t>
            </w:r>
            <w:bookmarkEnd w:id="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Сварочные аэрозоли,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3" w:name="sub_11481"/>
            <w:r>
              <w:t>1.1.4.8.1.</w:t>
            </w:r>
            <w:bookmarkEnd w:id="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содержащие марганец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(20% и более), никель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фтора, бериллий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noProof/>
              </w:rPr>
              <w:drawing>
                <wp:inline distT="0" distB="0" distL="0" distR="0">
                  <wp:extent cx="276225" cy="2476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глаза.</w:t>
            </w:r>
          </w:p>
          <w:p w:rsidR="00000000" w:rsidRDefault="00967F84">
            <w:pPr>
              <w:pStyle w:val="ab"/>
            </w:pPr>
            <w:r>
              <w:t>При наличии свинца в аэрозоле:</w:t>
            </w:r>
          </w:p>
          <w:p w:rsidR="00000000" w:rsidRDefault="00967F84">
            <w:pPr>
              <w:pStyle w:val="ab"/>
            </w:pPr>
            <w:r>
              <w:t>АЛК, КП мочи, 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</w:t>
            </w:r>
            <w:r>
              <w:t>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Эрозия и язва носовой перегородки.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</w:t>
            </w:r>
            <w:r>
              <w:t>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</w:t>
            </w:r>
            <w:r>
              <w:t>тономной) нервной системы.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4" w:name="sub_11482"/>
            <w:r>
              <w:t>1.1.4.8.2.</w:t>
            </w:r>
            <w:bookmarkEnd w:id="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содержащие менее 20% марганца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noProof/>
              </w:rPr>
              <w:drawing>
                <wp:inline distT="0" distB="0" distL="0" distR="0">
                  <wp:extent cx="276225" cy="2476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</w:t>
            </w:r>
            <w: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967F84">
            <w:pPr>
              <w:pStyle w:val="ab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</w:t>
            </w:r>
            <w:r>
              <w:t>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967F84">
            <w:pPr>
              <w:pStyle w:val="ab"/>
            </w:pPr>
            <w:r>
              <w:t>Хр</w:t>
            </w:r>
            <w:r>
              <w:t>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35" w:name="sub_12"/>
            <w:r>
              <w:t>1.2 Вещества и соединения, объединенные химической структурой</w:t>
            </w:r>
            <w:bookmarkEnd w:id="35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6" w:name="sub_121"/>
            <w:r>
              <w:t>1.2.1.</w:t>
            </w:r>
            <w:bookmarkEnd w:id="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Метгемоглобинемия.</w:t>
            </w:r>
          </w:p>
          <w:p w:rsidR="00000000" w:rsidRDefault="00967F84">
            <w:pPr>
              <w:pStyle w:val="ab"/>
            </w:pPr>
            <w:r>
              <w:t>Искри</w:t>
            </w:r>
            <w:r>
              <w:t>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метгемоглобин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*рентгенография грудной клетки в двух проекциях (1 раз в 2 года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7" w:name="sub_122"/>
            <w:r>
              <w:t>1.2.2.</w:t>
            </w:r>
            <w:bookmarkEnd w:id="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Ретикулоциты,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 *рентгенография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дыхания, переднего отрезка глаза и кожи.</w:t>
            </w:r>
          </w:p>
          <w:p w:rsidR="00000000" w:rsidRDefault="00967F84">
            <w:pPr>
              <w:pStyle w:val="ab"/>
            </w:pPr>
            <w:r>
              <w:t>Выраженные расст</w:t>
            </w:r>
            <w:r>
              <w:t>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8" w:name="sub_123"/>
            <w:r>
              <w:t>1.2.3.</w:t>
            </w:r>
            <w:bookmarkEnd w:id="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кожи.</w:t>
            </w:r>
          </w:p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гепатиты с частотой обострения 2 и более раза в год.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Выраженные расстройства ве</w:t>
            </w:r>
            <w:r>
              <w:t>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39" w:name="sub_124"/>
            <w:r>
              <w:t>1.2.4.</w:t>
            </w:r>
            <w:bookmarkEnd w:id="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Алюминий и его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0" w:name="sub_1241"/>
            <w:r>
              <w:t>1.2.4.1.</w:t>
            </w:r>
            <w:bookmarkEnd w:id="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Алюминий, его сплавы и неорганические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корунд белый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*рентгенография длинных трубчатых костей 1 раз в 4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*ретикулоциты</w:t>
            </w:r>
          </w:p>
          <w:p w:rsidR="00000000" w:rsidRDefault="00967F84">
            <w:pPr>
              <w:pStyle w:val="ab"/>
            </w:pPr>
            <w:r>
              <w:t>*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 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</w:t>
            </w:r>
            <w:r>
              <w:t>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1" w:name="sub_1242"/>
            <w:r>
              <w:t>1.2.4.2.</w:t>
            </w:r>
            <w:bookmarkEnd w:id="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Алюмоплатиновые катализаторы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*ретикулоциты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</w:t>
            </w:r>
            <w:r>
              <w:t>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2" w:name="sub_125"/>
            <w:r>
              <w:t>1.2.5.</w:t>
            </w:r>
            <w:bookmarkEnd w:id="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NN-диметилацетамид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капролактам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</w:t>
            </w:r>
            <w:r>
              <w:t>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</w:t>
            </w:r>
            <w:r>
              <w:t>олее раз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 xml:space="preserve">Аллергические заболевания верхних дыхательных путей и переднего </w:t>
            </w:r>
            <w:r>
              <w:t>отрезка глаза.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3" w:name="sub_126"/>
            <w:r>
              <w:t>1.2.6.</w:t>
            </w:r>
            <w:bookmarkEnd w:id="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Бериллий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*количественное содержание а1-антитрипсина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Хронические заболевания бронхо</w:t>
            </w:r>
            <w:r>
              <w:t>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</w:t>
            </w:r>
            <w:r>
              <w:t>ый год.</w:t>
            </w:r>
          </w:p>
          <w:p w:rsidR="00000000" w:rsidRDefault="00967F8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967F8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4" w:name="sub_127"/>
            <w:r>
              <w:t>1.2.7.</w:t>
            </w:r>
            <w:bookmarkEnd w:id="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Бор и его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5" w:name="sub_1271"/>
            <w:r>
              <w:t>1.2.7.1.</w:t>
            </w:r>
            <w:bookmarkEnd w:id="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тетраБоркарбид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борнитрид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трисилицидид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борная кислота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</w:t>
            </w:r>
            <w:r>
              <w:t>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6" w:name="sub_1272"/>
            <w:r>
              <w:t>1.2.7.2.</w:t>
            </w:r>
            <w:bookmarkEnd w:id="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Бороводороды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7" w:name="sub_128"/>
            <w:r>
              <w:t>1.2.8.</w:t>
            </w:r>
            <w:bookmarkEnd w:id="4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Галогены,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8" w:name="sub_1281"/>
            <w:r>
              <w:t>1.2.8.1.</w:t>
            </w:r>
            <w:bookmarkEnd w:id="4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хлор, бром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йод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с водородом, оксиды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 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</w:t>
            </w:r>
            <w:r>
              <w:t>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49" w:name="sub_1282"/>
            <w:r>
              <w:t>1.2.8.2.</w:t>
            </w:r>
            <w:bookmarkEnd w:id="4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фтор и его соединения: аммоний 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барий дифторид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гидрофторид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калий 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литий 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натрий 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криолит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олово фторид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*Ортопед (по показаниям)</w:t>
            </w:r>
          </w:p>
          <w:p w:rsidR="00000000" w:rsidRDefault="00967F84">
            <w:pPr>
              <w:pStyle w:val="ab"/>
            </w:pPr>
            <w:r>
              <w:t>*Стоматолог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Рентгенография длинных трубчатых костей 1 раз в 2 года</w:t>
            </w:r>
          </w:p>
          <w:p w:rsidR="00000000" w:rsidRDefault="00967F84">
            <w:pPr>
              <w:pStyle w:val="ab"/>
            </w:pPr>
            <w:r>
              <w:t>*остеоденситометрия длинных трубчатых костей</w:t>
            </w:r>
          </w:p>
          <w:p w:rsidR="00000000" w:rsidRDefault="00967F84">
            <w:pPr>
              <w:pStyle w:val="ab"/>
            </w:pPr>
            <w:r>
              <w:t>*билирубин, АЛТ, АСТ, ЩФ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*определение фтор</w:t>
            </w:r>
            <w:r>
              <w:t>а в моче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Эрозия слизистой оболочки полости носа.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</w:t>
            </w:r>
            <w:r>
              <w:t>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</w:t>
            </w:r>
            <w:r>
              <w:t>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967F8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</w:t>
            </w:r>
            <w:r>
              <w:t>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0" w:name="sub_129"/>
            <w:r>
              <w:t>1.2.9.</w:t>
            </w:r>
            <w:bookmarkEnd w:id="5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Карбонилдихлорид (фосген)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 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ACT</w:t>
            </w:r>
          </w:p>
          <w:p w:rsidR="00000000" w:rsidRDefault="00967F84">
            <w:pPr>
              <w:pStyle w:val="ab"/>
            </w:pPr>
            <w:r>
              <w:t>АЛТ</w:t>
            </w:r>
          </w:p>
          <w:p w:rsidR="00000000" w:rsidRDefault="00967F84">
            <w:pPr>
              <w:pStyle w:val="ab"/>
            </w:pPr>
            <w:r>
              <w:t>*ретикулоциты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</w:t>
            </w:r>
            <w:r>
              <w:t>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1" w:name="sub_1210"/>
            <w:r>
              <w:t>1.2.10.</w:t>
            </w:r>
            <w:bookmarkEnd w:id="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Метгемоглобин</w:t>
            </w:r>
          </w:p>
          <w:p w:rsidR="00000000" w:rsidRDefault="00967F84">
            <w:pPr>
              <w:pStyle w:val="ab"/>
            </w:pPr>
            <w:r>
              <w:t>Тельца Гейнца</w:t>
            </w:r>
          </w:p>
          <w:p w:rsidR="00000000" w:rsidRDefault="00967F84">
            <w:pPr>
              <w:pStyle w:val="ab"/>
            </w:pPr>
            <w:r>
              <w:t>*АЛ</w:t>
            </w:r>
            <w:r>
              <w:t>Т, ACT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*время кровотечения</w:t>
            </w:r>
          </w:p>
          <w:p w:rsidR="00000000" w:rsidRDefault="00967F84">
            <w:pPr>
              <w:pStyle w:val="ab"/>
            </w:pPr>
            <w:r>
              <w:t>*УЗИ органов брюшной полости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967F84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</w:t>
            </w:r>
            <w:r>
              <w:t>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2" w:name="sub_1211"/>
            <w:r>
              <w:t>1.2.11.</w:t>
            </w:r>
            <w:bookmarkEnd w:id="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Дибензодиоксины полихлорированные (ПХДД)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дибензофураны полихлорированные (ДБФ), дифенилы (ДФ)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*АЛТ, ACT</w:t>
            </w:r>
          </w:p>
          <w:p w:rsidR="00000000" w:rsidRDefault="00967F84">
            <w:pPr>
              <w:pStyle w:val="ab"/>
            </w:pPr>
            <w:r>
              <w:t>*УЗИ органов брюшной полости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967F84">
            <w:pPr>
              <w:pStyle w:val="ab"/>
            </w:pPr>
            <w:r>
              <w:t xml:space="preserve">Хронические рецидивирующие заболевания кожи с </w:t>
            </w:r>
            <w:r>
              <w:t>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 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3" w:name="sub_1212"/>
            <w:r>
              <w:t>1.2.12.</w:t>
            </w:r>
            <w:bookmarkEnd w:id="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Кадмий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кадмий ртуть теллур (твердый раствор)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октадеканоат кадмия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*Стоматолог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*рентгенография длинных трубчатых костей после консультации специалистов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*АЛТ, ACT</w:t>
            </w:r>
          </w:p>
          <w:p w:rsidR="00000000" w:rsidRDefault="00967F84">
            <w:pPr>
              <w:pStyle w:val="ab"/>
            </w:pPr>
            <w:r>
              <w:t>*мочевина, креатинин крови</w:t>
            </w:r>
          </w:p>
          <w:p w:rsidR="00000000" w:rsidRDefault="00967F84">
            <w:pPr>
              <w:pStyle w:val="ab"/>
            </w:pPr>
            <w:r>
              <w:t>*УЗИ почек и мочевыделительной системы</w:t>
            </w:r>
          </w:p>
          <w:p w:rsidR="00000000" w:rsidRDefault="00967F84">
            <w:pPr>
              <w:pStyle w:val="ab"/>
            </w:pPr>
            <w:r>
              <w:t>*специфическая аллерго</w:t>
            </w:r>
            <w:r>
              <w:t>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почек и мочевыделительной системы.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Хронические заболевания опорно-двигательного аппар</w:t>
            </w:r>
            <w:r>
              <w:t>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4" w:name="sub_1213"/>
            <w:r>
              <w:t>1.2.13.</w:t>
            </w:r>
            <w:bookmarkEnd w:id="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Карбонилы металлов:</w:t>
            </w:r>
          </w:p>
          <w:p w:rsidR="00000000" w:rsidRDefault="00967F84">
            <w:pPr>
              <w:pStyle w:val="ab"/>
            </w:pPr>
            <w:r>
              <w:t>железо пентакарбонил, кобальт гидотетракарбонил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</w:t>
            </w:r>
            <w:r>
              <w:t xml:space="preserve"> 1 раз в 2 года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 Хронические заболевания органов дыхания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Кардиомиопатия (только для кобальта).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5" w:name="sub_1214"/>
            <w:r>
              <w:t>1.2.14.</w:t>
            </w:r>
            <w:bookmarkEnd w:id="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Кетоны,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6" w:name="sub_12141"/>
            <w:r>
              <w:t>1.2.14.1.</w:t>
            </w:r>
            <w:bookmarkEnd w:id="5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</w:t>
            </w:r>
            <w:r>
              <w:t>ономной) нервной системы.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7" w:name="sub_12142"/>
            <w:r>
              <w:t>1.2.14.2.</w:t>
            </w:r>
            <w:bookmarkEnd w:id="5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пропан-2-он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(ацетон)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Время кровотечения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Выраженные расстр</w:t>
            </w:r>
            <w:r>
              <w:t>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967F8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8" w:name="sub_1215"/>
            <w:r>
              <w:t>1.2.15.</w:t>
            </w:r>
            <w:bookmarkEnd w:id="5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Кислоты органические:</w:t>
            </w:r>
          </w:p>
          <w:p w:rsidR="00000000" w:rsidRDefault="00967F84">
            <w:pPr>
              <w:pStyle w:val="ab"/>
            </w:pPr>
            <w: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000000" w:rsidRDefault="00967F84">
            <w:pPr>
              <w:pStyle w:val="ab"/>
            </w:pPr>
            <w:r>
              <w:t>синтетические жи</w:t>
            </w:r>
            <w:r>
              <w:t>рные кислоты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59" w:name="sub_1216"/>
            <w:r>
              <w:t>1.2.16.</w:t>
            </w:r>
            <w:bookmarkEnd w:id="5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Бензол-1,3-дикарбоновая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(изо</w:t>
            </w:r>
            <w:r>
              <w:t>фталевая) и бензол-1,4-дикарбоновая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(терефталевая) кислоты;</w:t>
            </w:r>
          </w:p>
          <w:p w:rsidR="00000000" w:rsidRDefault="00967F84">
            <w:pPr>
              <w:pStyle w:val="ab"/>
            </w:pPr>
            <w:r>
              <w:t>кислот органических ангидриды и соли:</w:t>
            </w:r>
          </w:p>
          <w:p w:rsidR="00000000" w:rsidRDefault="00967F84">
            <w:pPr>
              <w:pStyle w:val="ab"/>
            </w:pPr>
            <w:r>
              <w:t>1,5-диметил-5-(1-циклогексен-1-ил) барбитурат натрия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Снижение гемоглобина менее 130 г/л у мужчин, и менее 120 г/л</w:t>
            </w:r>
            <w:r>
              <w:t xml:space="preserve"> у женщин.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0" w:name="sub_1217"/>
            <w:r>
              <w:t>1.2.17.</w:t>
            </w:r>
            <w:bookmarkEnd w:id="6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Кобальт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ванадий, молибден, вольфрам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тантал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ниобий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соединения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</w:t>
            </w:r>
            <w:r>
              <w:t>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Х</w:t>
            </w:r>
            <w:r>
              <w:t>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</w:t>
            </w:r>
            <w:r>
              <w:t>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1" w:name="sub_1218"/>
            <w:r>
              <w:t>1.2.18.</w:t>
            </w:r>
            <w:bookmarkEnd w:id="6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Кремния 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*АСТ, АЛТ, билирубин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</w:t>
            </w:r>
            <w:r>
              <w:t>ее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2" w:name="sub_1219"/>
            <w:r>
              <w:t>1.2.19.</w:t>
            </w:r>
            <w:bookmarkEnd w:id="6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Марганец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соединения: марганец карбонат гидрат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нитрат гексагидрат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сульфат пентагидрат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трикарбонилциклопентадиен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*Дерматовенеролог 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</w:t>
            </w:r>
            <w:r>
              <w:t>.</w:t>
            </w:r>
          </w:p>
          <w:p w:rsidR="00000000" w:rsidRDefault="00967F8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967F8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3" w:name="sub_1220"/>
            <w:r>
              <w:t>1.2.20.</w:t>
            </w:r>
            <w:bookmarkEnd w:id="6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Медь, золото, серебро и их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4" w:name="sub_12201"/>
            <w:r>
              <w:t>1.2.20.1.</w:t>
            </w:r>
            <w:bookmarkEnd w:id="6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Медь и ее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*Окулист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</w:t>
            </w:r>
            <w:r>
              <w:t> года</w:t>
            </w:r>
          </w:p>
          <w:p w:rsidR="00000000" w:rsidRDefault="00967F84">
            <w:pPr>
              <w:pStyle w:val="ab"/>
            </w:pPr>
            <w:r>
              <w:t>*АЛТ, АСТ</w:t>
            </w:r>
          </w:p>
          <w:p w:rsidR="00000000" w:rsidRDefault="00967F84">
            <w:pPr>
              <w:pStyle w:val="ab"/>
            </w:pPr>
            <w:r>
              <w:t>*медь в крови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967F84">
            <w:pPr>
              <w:pStyle w:val="ab"/>
            </w:pPr>
            <w:r>
              <w:t>Хронические рецидивиру</w:t>
            </w:r>
            <w:r>
              <w:t>ющие аллергические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Нарушения обмена меди (гепатолентикулярная дегенерация).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5" w:name="sub_12202"/>
            <w:r>
              <w:t>1.2.20.2.</w:t>
            </w:r>
            <w:bookmarkEnd w:id="6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Золото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*АЛТ, ACT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967F84">
            <w:pPr>
              <w:pStyle w:val="ab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</w:t>
            </w:r>
            <w:r>
              <w:t>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6" w:name="sub_12203"/>
            <w:r>
              <w:t>1.2.20.3.</w:t>
            </w:r>
            <w:bookmarkEnd w:id="6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Серебро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7" w:name="sub_1221"/>
            <w:r>
              <w:t>1.</w:t>
            </w:r>
            <w:r>
              <w:t>2.21.</w:t>
            </w:r>
            <w:bookmarkEnd w:id="6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8" w:name="sub_12211"/>
            <w:r>
              <w:t>1.2.21.1.</w:t>
            </w:r>
            <w:bookmarkEnd w:id="6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натрий, калий, рубидий, цезий, цезиевая соль хлорированного бисдикарбонилкобальта и прочие;</w:t>
            </w:r>
          </w:p>
          <w:p w:rsidR="00000000" w:rsidRDefault="00967F84">
            <w:pPr>
              <w:pStyle w:val="ab"/>
            </w:pPr>
            <w:r>
              <w:t>кальций, магний, стронций, барий, магнид меди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магний додекаборид и прочие;</w:t>
            </w:r>
          </w:p>
          <w:p w:rsidR="00000000" w:rsidRDefault="00967F84">
            <w:pPr>
              <w:pStyle w:val="ab"/>
            </w:pPr>
            <w:r>
              <w:t>лантан, иттрий, скандий, церий и их соединения: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 xml:space="preserve">Хронические </w:t>
            </w:r>
            <w:r>
              <w:t>заболевания бронхолегочной системы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69" w:name="sub_12212"/>
            <w:r>
              <w:t>1.2.21.2.</w:t>
            </w:r>
            <w:bookmarkEnd w:id="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ванадий, европий, иттрий, оксид фосфат (люминофор Л-43)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0" w:name="sub_1222"/>
            <w:r>
              <w:t>1.2.22.</w:t>
            </w:r>
            <w:bookmarkEnd w:id="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Литий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*УЗИ щитовидной железы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зрительного нерва и сетчатки.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1" w:name="sub_1223"/>
            <w:r>
              <w:t>1.2.23.</w:t>
            </w:r>
            <w:bookmarkEnd w:id="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Мышьяк и его неорганические 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органические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Метгемоглобин</w:t>
            </w:r>
          </w:p>
          <w:p w:rsidR="00000000" w:rsidRDefault="00967F84">
            <w:pPr>
              <w:pStyle w:val="ab"/>
            </w:pPr>
            <w:r>
              <w:t>Тельца Гейнца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АЛТ</w:t>
            </w:r>
          </w:p>
          <w:p w:rsidR="00000000" w:rsidRDefault="00967F84">
            <w:pPr>
              <w:pStyle w:val="ab"/>
            </w:pPr>
            <w:r>
              <w:t>ACT</w:t>
            </w:r>
          </w:p>
          <w:p w:rsidR="00000000" w:rsidRDefault="00967F84">
            <w:pPr>
              <w:pStyle w:val="ab"/>
            </w:pPr>
            <w:r>
              <w:t>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 и почек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заболевани</w:t>
            </w:r>
            <w:r>
              <w:t>я бронхолегочной системы.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Новообразования злокачественные и доброкачеств</w:t>
            </w:r>
            <w:r>
              <w:t>енные любой локализации (даже в анамнезе).</w:t>
            </w:r>
          </w:p>
          <w:p w:rsidR="00000000" w:rsidRDefault="00967F84">
            <w:pPr>
              <w:pStyle w:val="ab"/>
            </w:pPr>
            <w:r>
              <w:t>Снижение гемоглобина менее 130 г/л у мужчин, и менее 120 г/л у женщин.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2" w:name="sub_1224"/>
            <w:r>
              <w:t>1.2.24.</w:t>
            </w:r>
            <w:bookmarkEnd w:id="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Никель и его соединения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гептаникель гексасульфид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тетракарбонил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хром гексагидрофосфат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 соли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</w:t>
            </w:r>
            <w:r>
              <w:t>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</w:t>
            </w:r>
            <w:r>
              <w:t>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Новообразования злокачественные и доброкачественные л</w:t>
            </w:r>
            <w:r>
              <w:t>юбой локализации (даже в анамнезе).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3" w:name="sub_1225"/>
            <w:r>
              <w:t>1.2.25.</w:t>
            </w:r>
            <w:bookmarkEnd w:id="7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Озон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4" w:name="sub_1226"/>
            <w:r>
              <w:t>1.2.26.</w:t>
            </w:r>
            <w:bookmarkEnd w:id="7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Оксиды органические и перекиси: эпоксиэтан</w:t>
            </w:r>
            <w:r>
              <w:rPr>
                <w:noProof/>
              </w:rPr>
              <w:drawing>
                <wp:inline distT="0" distB="0" distL="0" distR="0">
                  <wp:extent cx="190500" cy="2476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(эпихлоргидрин)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</w:t>
            </w:r>
            <w:r>
              <w:t>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*АЛТ, ACT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И</w:t>
            </w:r>
            <w:r>
              <w:t>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5" w:name="sub_1227"/>
            <w:r>
              <w:t>1.2.27.</w:t>
            </w:r>
            <w:bookmarkEnd w:id="7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Олово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 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6" w:name="sub_1228"/>
            <w:r>
              <w:t>1.2.28.</w:t>
            </w:r>
            <w:bookmarkEnd w:id="7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Платиновые металлы и их соединения: рутений, родий, палладий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диАммоний дихлорпалладий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осмий, иридий, платина, диАммоний гексахлорплатинат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</w:t>
            </w:r>
            <w:r>
              <w:t>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967F84">
            <w:pPr>
              <w:pStyle w:val="ab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7" w:name="sub_1229"/>
            <w:r>
              <w:t>1.2.29.</w:t>
            </w:r>
            <w:bookmarkEnd w:id="7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Ртуть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соединения: ртуть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Ртуть в моче</w:t>
            </w:r>
          </w:p>
          <w:p w:rsidR="00000000" w:rsidRDefault="00967F84">
            <w:pPr>
              <w:pStyle w:val="ab"/>
            </w:pPr>
            <w:r>
              <w:t>*психологическое тестирование</w:t>
            </w:r>
          </w:p>
          <w:p w:rsidR="00000000" w:rsidRDefault="00967F84">
            <w:pPr>
              <w:pStyle w:val="ab"/>
            </w:pPr>
            <w:r>
              <w:t>*ЭЭГ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и хрусталика глаза *тонометрия</w:t>
            </w:r>
          </w:p>
          <w:p w:rsidR="00000000" w:rsidRDefault="00967F84">
            <w:pPr>
              <w:pStyle w:val="ab"/>
            </w:pPr>
            <w:r>
              <w:t>*периметрия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Болезни зубов и челюстей (хронический гингивит, стоматит, пародонтит).</w:t>
            </w:r>
          </w:p>
          <w:p w:rsidR="00000000" w:rsidRDefault="00967F84">
            <w:pPr>
              <w:pStyle w:val="ab"/>
            </w:pPr>
            <w:r>
              <w:t>Катаракта.</w:t>
            </w:r>
          </w:p>
          <w:p w:rsidR="00000000" w:rsidRDefault="00967F84">
            <w:pPr>
              <w:pStyle w:val="ab"/>
            </w:pPr>
            <w:r>
              <w:t>Глаукома.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8" w:name="sub_1230"/>
            <w:r>
              <w:t>1.2.30.</w:t>
            </w:r>
            <w:bookmarkEnd w:id="7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Св</w:t>
            </w:r>
            <w:r>
              <w:t>инец,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79" w:name="sub_12301"/>
            <w:r>
              <w:t>1.2.30.1.</w:t>
            </w:r>
            <w:bookmarkEnd w:id="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свинец и его неорганические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*Стоматолог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АЛК или КП в моче</w:t>
            </w:r>
          </w:p>
          <w:p w:rsidR="00000000" w:rsidRDefault="00967F84">
            <w:pPr>
              <w:pStyle w:val="ab"/>
            </w:pPr>
            <w:r>
              <w:t>*свинец в крови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Хронические заболевания печени.</w:t>
            </w:r>
          </w:p>
          <w:p w:rsidR="00000000" w:rsidRDefault="00967F84">
            <w:pPr>
              <w:pStyle w:val="ab"/>
            </w:pPr>
            <w:r>
              <w:t>Нейросенсорная тугоухость.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0" w:name="sub_12302"/>
            <w:r>
              <w:t>1.2.30.2.</w:t>
            </w:r>
            <w:bookmarkEnd w:id="8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967F84">
            <w:pPr>
              <w:pStyle w:val="ab"/>
            </w:pPr>
            <w:r>
              <w:t>Хронические заболевания печени.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1" w:name="sub_1231"/>
            <w:r>
              <w:t>1.2.31.</w:t>
            </w:r>
            <w:bookmarkEnd w:id="8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Селен, теллур и их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2" w:name="sub_1232"/>
            <w:r>
              <w:t>1.2.32.</w:t>
            </w:r>
            <w:bookmarkEnd w:id="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Сера и ее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3" w:name="sub_12321"/>
            <w:r>
              <w:t>1.2.32.1.</w:t>
            </w:r>
            <w:bookmarkEnd w:id="8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серы оксиды, кислоты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</w:t>
            </w:r>
            <w:r>
              <w:t>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</w:t>
            </w:r>
            <w:r>
              <w:t>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4" w:name="sub_12322"/>
            <w:r>
              <w:t>1.2.32.2.</w:t>
            </w:r>
            <w:bookmarkEnd w:id="8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дигидросульфид (сероводород) дигидросульфид (сероводород) смесь с углеводородами </w:t>
            </w:r>
            <w:r>
              <w:rPr>
                <w:noProof/>
              </w:rPr>
              <w:drawing>
                <wp:inline distT="0" distB="0" distL="0" distR="0">
                  <wp:extent cx="342900" cy="2476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</w:t>
            </w:r>
            <w:r>
              <w:t>й год.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5" w:name="sub_12323"/>
            <w:r>
              <w:t>1.2.32.3.</w:t>
            </w:r>
            <w:bookmarkEnd w:id="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углерод дисульфид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(сероуглерод)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*Психологическое тестирование</w:t>
            </w:r>
          </w:p>
          <w:p w:rsidR="00000000" w:rsidRDefault="00967F84">
            <w:pPr>
              <w:pStyle w:val="ab"/>
            </w:pPr>
            <w:r>
              <w:t>*ЭЭГ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</w:t>
            </w:r>
            <w:r>
              <w:t xml:space="preserve">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</w:t>
            </w:r>
            <w:r>
              <w:t>носовой перегородки с нарушением функции носового дыхания; хронический евстахиит.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 xml:space="preserve">Хронические заболевания </w:t>
            </w:r>
            <w:r>
              <w:t>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6" w:name="sub_12324"/>
            <w:r>
              <w:t>1.2.32.4.</w:t>
            </w:r>
            <w:bookmarkEnd w:id="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*биомикроскопия переднего отрезка глаз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7" w:name="sub_12325"/>
            <w:r>
              <w:t>1.2.32.5.</w:t>
            </w:r>
            <w:bookmarkEnd w:id="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триметилтиопероксидикарбондиамид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(тиурам 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 xml:space="preserve">Хронические рецидивирующие заболевания кожи с частотой обострения 4 </w:t>
            </w:r>
            <w:r>
              <w:t>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8" w:name="sub_1233"/>
            <w:r>
              <w:t>1.2.33.</w:t>
            </w:r>
            <w:bookmarkEnd w:id="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Спирты,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89" w:name="sub_12331"/>
            <w:r>
              <w:t>1.2.33.1.</w:t>
            </w:r>
            <w:bookmarkEnd w:id="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алифат</w:t>
            </w:r>
            <w:r>
              <w:t>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бензилкарбинол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  <w:p w:rsidR="00000000" w:rsidRDefault="00967F84">
            <w:pPr>
              <w:pStyle w:val="ab"/>
            </w:pPr>
            <w:r>
              <w:t>*психологическое тестирование</w:t>
            </w:r>
          </w:p>
          <w:p w:rsidR="00000000" w:rsidRDefault="00967F84">
            <w:pPr>
              <w:pStyle w:val="ab"/>
            </w:pPr>
            <w:r>
              <w:t>*ЭЭГ</w:t>
            </w:r>
          </w:p>
          <w:p w:rsidR="00000000" w:rsidRDefault="00967F84">
            <w:pPr>
              <w:pStyle w:val="ab"/>
            </w:pPr>
            <w:r>
              <w:t>*ЭНМГ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0" w:name="sub_12332"/>
            <w:r>
              <w:t>1.2.33.2.</w:t>
            </w:r>
            <w:bookmarkEnd w:id="9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метанол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*Психологическое тестирование</w:t>
            </w:r>
          </w:p>
          <w:p w:rsidR="00000000" w:rsidRDefault="00967F84">
            <w:pPr>
              <w:pStyle w:val="ab"/>
            </w:pPr>
            <w:r>
              <w:t>*ЭЭГ</w:t>
            </w:r>
          </w:p>
          <w:p w:rsidR="00000000" w:rsidRDefault="00967F84">
            <w:pPr>
              <w:pStyle w:val="ab"/>
            </w:pPr>
            <w:r>
              <w:t>*ЭНМГ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Заболевания зрительного нерва и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1" w:name="sub_1234"/>
            <w:r>
              <w:t>1.2.34.</w:t>
            </w:r>
            <w:bookmarkEnd w:id="9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Сурьма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</w:t>
            </w:r>
            <w:r>
              <w:t xml:space="preserve">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2" w:name="sub_1235"/>
            <w:r>
              <w:t>1.2.35.</w:t>
            </w:r>
            <w:bookmarkEnd w:id="9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Таллий, индий, галлий и их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*ЭЭГ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и ее придатков с частот</w:t>
            </w:r>
            <w:r>
              <w:t>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3" w:name="sub_1236"/>
            <w:r>
              <w:t>1.2.36.</w:t>
            </w:r>
            <w:bookmarkEnd w:id="9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Титан, цирконий, гафний, германий и их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Тотальные дистрофические и аллергические заболевания верхних дыхательных путей и </w:t>
            </w:r>
            <w:r>
              <w:t>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4" w:name="sub_1237"/>
            <w:r>
              <w:t>1.2.37.</w:t>
            </w:r>
            <w:bookmarkEnd w:id="9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Углерод оксид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Карбоксигемоглобин</w:t>
            </w:r>
          </w:p>
          <w:p w:rsidR="00000000" w:rsidRDefault="00967F84">
            <w:pPr>
              <w:pStyle w:val="ab"/>
            </w:pPr>
            <w:r>
              <w:t>*ретикулоциты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Заболевания периферической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5" w:name="sub_1238"/>
            <w:r>
              <w:t>1.2.38.</w:t>
            </w:r>
            <w:bookmarkEnd w:id="9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Углеводороды ароматические: бензол</w:t>
            </w:r>
            <w:r>
              <w:rPr>
                <w:noProof/>
              </w:rPr>
              <w:drawing>
                <wp:inline distT="0" distB="0" distL="0" distR="0">
                  <wp:extent cx="190500" cy="24765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производные: (толуол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ксилол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стирол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Эритроциты с *базофильной зернистостью</w:t>
            </w: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*Психологическое тестирование</w:t>
            </w:r>
          </w:p>
          <w:p w:rsidR="00000000" w:rsidRDefault="00967F84">
            <w:pPr>
              <w:pStyle w:val="ab"/>
            </w:pPr>
            <w:r>
              <w:t>*ЭЭГ, *ЭНМГ</w:t>
            </w:r>
          </w:p>
          <w:p w:rsidR="00000000" w:rsidRDefault="00967F84">
            <w:pPr>
              <w:pStyle w:val="ab"/>
            </w:pPr>
            <w:r>
              <w:t>*биомикроскопия сред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На работу, связанную с производством бензола, женщины не допускаются.</w:t>
            </w:r>
          </w:p>
          <w:p w:rsidR="00000000" w:rsidRDefault="00967F84">
            <w:pPr>
              <w:pStyle w:val="ab"/>
            </w:pPr>
            <w:r>
              <w:t xml:space="preserve">Содержание гемоглобина менее 130 г/л у мужчин и менее 120 г/л у женщин; лейкоцитов менее </w:t>
            </w:r>
            <w:r>
              <w:rPr>
                <w:noProof/>
              </w:rPr>
              <w:drawing>
                <wp:inline distT="0" distB="0" distL="0" distR="0">
                  <wp:extent cx="542925" cy="24765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000000" w:rsidRDefault="00967F84">
            <w:pPr>
              <w:pStyle w:val="ab"/>
            </w:pPr>
            <w:r>
              <w:t>Нарушения ме</w:t>
            </w:r>
            <w:r>
              <w:t>нструальной функции, сопровождающиеся дисфункциональными маточными кровотечениями.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</w:t>
            </w:r>
            <w:r>
              <w:t>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6" w:name="sub_1239"/>
            <w:r>
              <w:t>1.2.39.</w:t>
            </w:r>
            <w:bookmarkEnd w:id="9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</w:t>
            </w:r>
            <w:r>
              <w:t>нзолы, нитро-, аминофенолы, 2-метил-1,3,5-тринитробензол (тринитротолуол), диаминобензолы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</w:t>
            </w:r>
            <w: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Эритроциты с базофильной зернистостью</w:t>
            </w: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*АЛТ, АСТ, ГГТП</w:t>
            </w:r>
          </w:p>
          <w:p w:rsidR="00000000" w:rsidRDefault="00967F84">
            <w:pPr>
              <w:pStyle w:val="ab"/>
            </w:pPr>
            <w:r>
              <w:t>*биомикроскопия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Катаракта (при работе с нитропроизводными толуола).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Невротические</w:t>
            </w:r>
            <w:r>
              <w:t>, связанные со стрессом и соматоформные расстройства.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7" w:name="sub_1240"/>
            <w:r>
              <w:t>1.2.40.</w:t>
            </w:r>
            <w:bookmarkEnd w:id="9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Изоцианаты: 4-метилфенилен-1,3-диизоцианат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(толуилендиизоцианат), 3-метилфенилизоцианат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</w:t>
            </w:r>
            <w:r>
              <w:t>ух проекциях 1 раз в 2 года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*эритроциты с базофильной зернистостью</w:t>
            </w:r>
          </w:p>
          <w:p w:rsidR="00000000" w:rsidRDefault="00967F84">
            <w:pPr>
              <w:pStyle w:val="ab"/>
            </w:pPr>
            <w:r>
              <w:t>*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</w:t>
            </w:r>
            <w:r>
              <w:t xml:space="preserve">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8" w:name="sub_12410"/>
            <w:r>
              <w:t>1.2.41.</w:t>
            </w:r>
            <w:bookmarkEnd w:id="9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1-амино-2-метибензол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(о-толуидин), бензидин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000000" w:rsidRDefault="00967F84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1104900" cy="247650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Уролог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 в двух проекциях</w:t>
            </w:r>
            <w:r>
              <w:t xml:space="preserve"> 1 раз в 2 года</w:t>
            </w:r>
          </w:p>
          <w:p w:rsidR="00000000" w:rsidRDefault="00967F84">
            <w:pPr>
              <w:pStyle w:val="ab"/>
            </w:pPr>
            <w:r>
              <w:t>*УЗИ почек и мочевыводящих путей</w:t>
            </w:r>
          </w:p>
          <w:p w:rsidR="00000000" w:rsidRDefault="00967F84">
            <w:pPr>
              <w:pStyle w:val="ab"/>
            </w:pPr>
            <w:r>
              <w:t>*цистоскопия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99" w:name="sub_12420"/>
            <w:r>
              <w:t>1.2.42.</w:t>
            </w:r>
            <w:bookmarkEnd w:id="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(хлортолуол; бензилхлорид), бромбензол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*АСТ, АЛТ, 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и более раз за</w:t>
            </w:r>
            <w:r>
              <w:t xml:space="preserve"> календарный год.</w:t>
            </w:r>
          </w:p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0" w:name="sub_1243"/>
            <w:r>
              <w:t>1.2.43.</w:t>
            </w:r>
            <w:bookmarkEnd w:id="1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noProof/>
              </w:rPr>
              <w:drawing>
                <wp:inline distT="0" distB="0" distL="0" distR="0">
                  <wp:extent cx="190500" cy="247650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дибенз(а,h)антрацен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антрацен, бензантрон, бенз(а)антрацен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фенантрен, 4-гидрокси-3-(3оксо-1-фенилбу-2Н-1-бензопиран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 Ретикулоциты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кожи, склонные к перерождению (гиперкератозы, дискера</w:t>
            </w:r>
            <w:r>
              <w:t>тозы, пигментные множественные папилломы и невусы и другие).</w:t>
            </w:r>
          </w:p>
          <w:p w:rsidR="00000000" w:rsidRDefault="00967F84">
            <w:pPr>
              <w:pStyle w:val="ab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rPr>
                <w:noProof/>
              </w:rPr>
              <w:drawing>
                <wp:inline distT="0" distB="0" distL="0" distR="0">
                  <wp:extent cx="542925" cy="24765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</w:t>
            </w:r>
            <w:r>
              <w:t>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</w:t>
            </w:r>
            <w:r>
              <w:t xml:space="preserve">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1" w:name="sub_1244"/>
            <w:r>
              <w:t>1.2.44.</w:t>
            </w:r>
            <w:bookmarkEnd w:id="1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Углеводороды гетероциклические: фуран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</w:t>
            </w:r>
            <w:r>
              <w:t>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Хронический гиперпластический ларингит.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2" w:name="sub_1245"/>
            <w:r>
              <w:t>1.2.45.</w:t>
            </w:r>
            <w:bookmarkEnd w:id="1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Углеводороды алифатические предельные, непредельные, цикличе</w:t>
            </w:r>
            <w:r>
              <w:t>ские,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3" w:name="sub_12451"/>
            <w:r>
              <w:t>1.2.45.1.</w:t>
            </w:r>
            <w:bookmarkEnd w:id="1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*ретикулоциты</w:t>
            </w:r>
          </w:p>
          <w:p w:rsidR="00000000" w:rsidRDefault="00967F84">
            <w:pPr>
              <w:pStyle w:val="ab"/>
            </w:pPr>
            <w:r>
              <w:t>*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4" w:name="sub_12452"/>
            <w:r>
              <w:t>1.2.45.2.</w:t>
            </w:r>
            <w:bookmarkEnd w:id="10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бута-1,3-диен</w:t>
            </w:r>
            <w:r>
              <w:rPr>
                <w:noProof/>
              </w:rPr>
              <w:drawing>
                <wp:inline distT="0" distB="0" distL="0" distR="0">
                  <wp:extent cx="190500" cy="247650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(1,3-бутадиен, дивинил)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5" w:name="sub_12453"/>
            <w:r>
              <w:t>1.2.45.3.</w:t>
            </w:r>
            <w:bookmarkEnd w:id="10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скипидар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1,7,7триметилбицикло[2,2,1]гептан-2-он (камфара)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</w:t>
            </w:r>
            <w:r>
              <w:t>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6" w:name="sub_1246"/>
            <w:r>
              <w:t>1.2.46.</w:t>
            </w:r>
            <w:bookmarkEnd w:id="1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7" w:name="sub_12461"/>
            <w:r>
              <w:t>1.2.46.1.</w:t>
            </w:r>
            <w:bookmarkEnd w:id="1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дихлорметан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трихлорметан (хлороформ), хлорметан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метил), бромэтан, трихл</w:t>
            </w:r>
            <w:r>
              <w:t>орэтан, трихлорэтен, 1 и 2-хлорбута-1,3-диен (хлоропрен)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тетрафторэтен (перфторизобутилен), 2-бром-1,1,1-трифтор-2 хлорэтан (фторотан)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1,1,-(2,2,2 трихлорэтилден) бис (4хлорбензол)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(ДДТ) и пр.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000000" w:rsidRDefault="00967F84">
            <w:pPr>
              <w:pStyle w:val="ab"/>
            </w:pPr>
            <w:r>
              <w:t>Заболевания препятствующие работе в</w:t>
            </w:r>
            <w:r>
              <w:t xml:space="preserve">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</w:t>
            </w:r>
            <w:r>
              <w:t>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</w:t>
            </w:r>
            <w:r>
              <w:t>хиит.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8" w:name="sub_12462"/>
            <w:r>
              <w:t>1.2.46.2.</w:t>
            </w:r>
            <w:bookmarkEnd w:id="10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хлорэтен</w:t>
            </w:r>
            <w:r>
              <w:rPr>
                <w:noProof/>
              </w:rPr>
              <w:drawing>
                <wp:inline distT="0" distB="0" distL="0" distR="0">
                  <wp:extent cx="190500" cy="247650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(винилхлорид, хлорвинил)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АЛТ, ACT</w:t>
            </w:r>
          </w:p>
          <w:p w:rsidR="00000000" w:rsidRDefault="00967F84">
            <w:pPr>
              <w:pStyle w:val="ab"/>
            </w:pPr>
            <w:r>
              <w:t>*ГГТП,</w:t>
            </w:r>
          </w:p>
          <w:p w:rsidR="00000000" w:rsidRDefault="00967F84">
            <w:pPr>
              <w:pStyle w:val="ab"/>
            </w:pPr>
            <w:r>
              <w:t>*рентгенография кистей</w:t>
            </w:r>
          </w:p>
          <w:p w:rsidR="00000000" w:rsidRDefault="00967F84">
            <w:pPr>
              <w:pStyle w:val="ab"/>
            </w:pPr>
            <w:r>
              <w:t>*РВГ</w:t>
            </w:r>
          </w:p>
          <w:p w:rsidR="00000000" w:rsidRDefault="00967F84">
            <w:pPr>
              <w:pStyle w:val="ab"/>
            </w:pPr>
            <w:r>
              <w:t>*биомикроскопия сред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 и почек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Заболевания, препятствующие работе в противогазе: гиперт</w:t>
            </w:r>
            <w:r>
              <w:t>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</w:t>
            </w:r>
            <w:r>
              <w:t>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967F84">
            <w:pPr>
              <w:pStyle w:val="ab"/>
            </w:pPr>
            <w:r>
              <w:t>Хронические ре</w:t>
            </w:r>
            <w:r>
              <w:t>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Заболевания периферических сосудов, периферический ангиоспазм (синдром Рейно).</w:t>
            </w:r>
          </w:p>
          <w:p w:rsidR="00000000" w:rsidRDefault="00967F84">
            <w:pPr>
              <w:pStyle w:val="ab"/>
            </w:pPr>
            <w:r>
              <w:t>Системные поражения сое</w:t>
            </w:r>
            <w:r>
              <w:t>динительной ткани.</w:t>
            </w:r>
          </w:p>
          <w:p w:rsidR="00000000" w:rsidRDefault="00967F84">
            <w:pPr>
              <w:pStyle w:val="ab"/>
            </w:pPr>
            <w:r>
              <w:t>Ревматоидный артрит.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09" w:name="sub_1247"/>
            <w:r>
              <w:t>1.2.47.</w:t>
            </w:r>
            <w:bookmarkEnd w:id="1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1,6-диаминогексан (гексаметилендиамин)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циклогексиламин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*метгемоглобин</w:t>
            </w:r>
          </w:p>
          <w:p w:rsidR="00000000" w:rsidRDefault="00967F84">
            <w:pPr>
              <w:pStyle w:val="ab"/>
            </w:pPr>
            <w:r>
              <w:t>*тельца Гейнца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Снижение гемог</w:t>
            </w:r>
            <w:r>
              <w:t>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0" w:name="sub_1248"/>
            <w:r>
              <w:t>1.2.48.</w:t>
            </w:r>
            <w:bookmarkEnd w:id="1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Гидроксибензол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(фенол) и его производные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</w:t>
            </w:r>
            <w:r>
              <w:t>лергические заболевания верхних дыхательных путей, кожи и переднего отрезка глаза.</w:t>
            </w:r>
          </w:p>
          <w:p w:rsidR="00000000" w:rsidRDefault="00967F84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1" w:name="sub_1249"/>
            <w:r>
              <w:t>1.2.49.</w:t>
            </w:r>
            <w:bookmarkEnd w:id="1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Фосфор и его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2" w:name="sub_12491"/>
            <w:r>
              <w:t>1.2.49.1.</w:t>
            </w:r>
            <w:bookmarkEnd w:id="1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*Ортопед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*рентгенография трубчатых костей 1 раз в 5 лет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*активность холинэстеразы</w:t>
            </w:r>
          </w:p>
          <w:p w:rsidR="00000000" w:rsidRDefault="00967F84">
            <w:pPr>
              <w:pStyle w:val="ab"/>
            </w:pPr>
            <w:r>
              <w:t>*АСТ,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Болезни полости рта (множественный кариес зубов, хронический гингивит, стоматит, пародон</w:t>
            </w:r>
            <w:r>
              <w:t>тит).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Хронические заболевания опорно-двигательного аппарата с поражением кост</w:t>
            </w:r>
            <w:r>
              <w:t>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3" w:name="sub_12492"/>
            <w:r>
              <w:t>1.2.49.2.</w:t>
            </w:r>
            <w:bookmarkEnd w:id="1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органические соединения фосфора - трикрезилфосфат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*Ортопед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*рентгенография трубчатых костей 1 раз в 5 лет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*активность холинэстеразы</w:t>
            </w:r>
          </w:p>
          <w:p w:rsidR="00000000" w:rsidRDefault="00967F84">
            <w:pPr>
              <w:pStyle w:val="ab"/>
            </w:pPr>
            <w:r>
              <w:t>*АСТ,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</w:t>
            </w:r>
            <w:r>
              <w:t>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4" w:name="sub_1250"/>
            <w:r>
              <w:t>1.2.50.</w:t>
            </w:r>
            <w:bookmarkEnd w:id="1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Хиноны и их производные (нафтохиноны, бензохиноны, гидрохиноны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антрахинон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Тотальные </w:t>
            </w:r>
            <w:r>
              <w:t>дистрофические и 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Аллергические заболевания бронхолегочной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5" w:name="sub_1251"/>
            <w:r>
              <w:t>1.2.51.</w:t>
            </w:r>
            <w:bookmarkEnd w:id="1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хром (VI) триоксид</w:t>
            </w:r>
            <w:r>
              <w:rPr>
                <w:noProof/>
              </w:rPr>
              <w:drawing>
                <wp:inline distT="0" distB="0" distL="0" distR="0">
                  <wp:extent cx="190500" cy="24765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диХромтриоксид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трихлорид гексагидрат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хромовая кислота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соли соединения хрома и сплавы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Эрозия и язва носовой перегородки.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</w:t>
            </w:r>
            <w:r>
              <w:t>й год.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</w:t>
            </w:r>
            <w:r>
              <w:t>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6" w:name="sub_1252"/>
            <w:r>
              <w:t>1.2.52</w:t>
            </w:r>
            <w:bookmarkEnd w:id="1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Цианистые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7" w:name="sub_12521"/>
            <w:r>
              <w:t>1.2.52.1</w:t>
            </w:r>
            <w:bookmarkEnd w:id="1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цианистоводородная кислота, ее соли, галоген- и другие производные (цианисты</w:t>
            </w:r>
            <w:r>
              <w:t>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АЛТ, АСТ, билирубин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Исследование уровня ТТГ, Т3, Т4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</w:t>
            </w:r>
            <w:r>
              <w:t xml:space="preserve">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</w:t>
            </w:r>
            <w:r>
              <w:t>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</w:t>
            </w:r>
            <w:r>
              <w:t xml:space="preserve"> год и аллергодерматозы.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Заболевания щитовидной железы.</w:t>
            </w:r>
          </w:p>
          <w:p w:rsidR="00000000" w:rsidRDefault="00967F84">
            <w:pPr>
              <w:pStyle w:val="ab"/>
            </w:pPr>
            <w:r>
              <w:t>Амблиопия.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8" w:name="sub_12522"/>
            <w:r>
              <w:t>1.2.52.2.</w:t>
            </w:r>
            <w:bookmarkEnd w:id="1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акрилонитрил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*АЛТ, ACT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</w:t>
            </w:r>
            <w:r>
              <w:t>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19" w:name="sub_1253"/>
            <w:r>
              <w:t>1.2.53.</w:t>
            </w:r>
            <w:bookmarkEnd w:id="11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Цинк и его соединения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заболеваниях</w:t>
            </w:r>
            <w:hyperlink r:id="rId15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</w:t>
            </w:r>
            <w:r>
              <w:t>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0" w:name="sub_1254"/>
            <w:r>
              <w:t>1.2.54.</w:t>
            </w:r>
            <w:bookmarkEnd w:id="12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Эфиры сложные кислот органических,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1" w:name="sub_12541"/>
            <w:r>
              <w:t>1.2.54.1.</w:t>
            </w:r>
            <w:bookmarkEnd w:id="1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2-этоксиэтилацетат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</w:t>
            </w:r>
          </w:p>
          <w:p w:rsidR="00000000" w:rsidRDefault="00967F84">
            <w:pPr>
              <w:pStyle w:val="ab"/>
            </w:pPr>
            <w:r>
              <w:t>*АЛТ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2" w:name="sub_12542"/>
            <w:r>
              <w:t>1.2.54.2.</w:t>
            </w:r>
            <w:bookmarkEnd w:id="1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</w:t>
            </w:r>
          </w:p>
          <w:p w:rsidR="00000000" w:rsidRDefault="00967F84">
            <w:pPr>
              <w:pStyle w:val="ab"/>
            </w:pPr>
            <w:r>
              <w:t>*АЛТ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3" w:name="sub_12543"/>
            <w:r>
              <w:t>1.2.54.3.</w:t>
            </w:r>
            <w:bookmarkEnd w:id="1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эфиры сложные фта</w:t>
            </w:r>
            <w:r>
              <w:t>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</w:t>
            </w:r>
          </w:p>
          <w:p w:rsidR="00000000" w:rsidRDefault="00967F84">
            <w:pPr>
              <w:pStyle w:val="ab"/>
            </w:pPr>
            <w:r>
              <w:t>*АЛТ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 xml:space="preserve">Хронические заболевания бронхолегочной системы с частотой обострения 3 </w:t>
            </w:r>
            <w:r>
              <w:t>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124" w:name="sub_13"/>
            <w:r>
              <w:t>1.3. Сложные химические смеси, композиции, химические вещества определенного назначения, включая:</w:t>
            </w:r>
            <w:bookmarkEnd w:id="124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5" w:name="sub_131"/>
            <w:r>
              <w:t>1.3.1.</w:t>
            </w:r>
            <w:bookmarkEnd w:id="1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Красители и пигменты органические (азокрасители, бензидиновые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фталоцианиновые, хлортиазиновые, антрахиноновые, триарилметановые, тиоиндигоидные, полиэфирные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Уролог</w:t>
            </w:r>
          </w:p>
          <w:p w:rsidR="00000000" w:rsidRDefault="00967F84">
            <w:pPr>
              <w:pStyle w:val="ab"/>
            </w:pPr>
            <w:r>
              <w:t>Отоларинголог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</w:t>
            </w:r>
            <w:r>
              <w:t>ки в двух проекциях 1 раз в 2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сред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 и почек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 xml:space="preserve">Заболевания гепатобилиарной </w:t>
            </w:r>
            <w:r>
              <w:t>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000000" w:rsidRDefault="00967F84">
            <w:pPr>
              <w:pStyle w:val="ab"/>
            </w:pPr>
            <w:r>
              <w:t>Новообразования почек и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6" w:name="sub_132"/>
            <w:r>
              <w:t>1.3.2.</w:t>
            </w:r>
            <w:bookmarkEnd w:id="1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Пестициды,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7" w:name="sub_1321"/>
            <w:r>
              <w:t>1.3.2.1.</w:t>
            </w:r>
            <w:bookmarkEnd w:id="1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хлорорганические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</w:t>
            </w:r>
            <w:r>
              <w:t>билирубин</w:t>
            </w:r>
          </w:p>
          <w:p w:rsidR="00000000" w:rsidRDefault="00967F84">
            <w:pPr>
              <w:pStyle w:val="ab"/>
            </w:pPr>
            <w:r>
              <w:t>*АСТ</w:t>
            </w:r>
          </w:p>
          <w:p w:rsidR="00000000" w:rsidRDefault="00967F84">
            <w:pPr>
              <w:pStyle w:val="ab"/>
            </w:pPr>
            <w:r>
              <w:t>*АЛТ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</w:t>
            </w:r>
            <w:r>
              <w:t>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Сенсоневральная тугоухость.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</w:t>
            </w:r>
            <w:r>
              <w:t>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8" w:name="sub_1322"/>
            <w:r>
              <w:t>1.3.2.2.</w:t>
            </w:r>
            <w:bookmarkEnd w:id="1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фосфорорганические (метафос, метилэтилтиофос,</w:t>
            </w:r>
            <w:r>
              <w:t xml:space="preserve">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</w:t>
            </w:r>
            <w:r>
              <w:t>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Холинэстераза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</w:t>
            </w:r>
          </w:p>
          <w:p w:rsidR="00000000" w:rsidRDefault="00967F84">
            <w:pPr>
              <w:pStyle w:val="ab"/>
            </w:pPr>
            <w:r>
              <w:t>*АЛТ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</w:t>
            </w:r>
            <w:r>
              <w:t>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Сенсоневральная тугоухость.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</w:t>
            </w:r>
            <w:r>
              <w:t>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29" w:name="sub_1323"/>
            <w:r>
              <w:t>1.3.2.3.</w:t>
            </w:r>
            <w:bookmarkEnd w:id="1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  <w:p w:rsidR="00000000" w:rsidRDefault="00967F84">
            <w:pPr>
              <w:pStyle w:val="ab"/>
            </w:pPr>
            <w:r>
              <w:t>Отоларинголог</w:t>
            </w:r>
          </w:p>
          <w:p w:rsidR="00000000" w:rsidRDefault="00967F84">
            <w:pPr>
              <w:pStyle w:val="ab"/>
            </w:pPr>
            <w:r>
              <w:t>*Стоматолог по показаниям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Анализ мочи на ртуть</w:t>
            </w:r>
          </w:p>
          <w:p w:rsidR="00000000" w:rsidRDefault="00967F84">
            <w:pPr>
              <w:pStyle w:val="ab"/>
            </w:pPr>
            <w:r>
              <w:t>*анализ крови на ртуть</w:t>
            </w:r>
          </w:p>
          <w:p w:rsidR="00000000" w:rsidRDefault="00967F84">
            <w:pPr>
              <w:pStyle w:val="ab"/>
            </w:pPr>
            <w:r>
              <w:t>*мочевина, креатинин крови</w:t>
            </w:r>
          </w:p>
          <w:p w:rsidR="00000000" w:rsidRDefault="00967F84">
            <w:pPr>
              <w:pStyle w:val="ab"/>
            </w:pPr>
            <w:r>
              <w:t>*ЭЭГ, психологическое тестирование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 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</w:t>
            </w:r>
            <w:r>
              <w:t>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0" w:name="sub_1324"/>
            <w:r>
              <w:t>1.3.2.4.</w:t>
            </w:r>
            <w:bookmarkEnd w:id="13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кислот карбаминовых: (каторанавадекс, дихлоральмочевина, метурин, фенуроп, севин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манеб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дикрезил, ялан, эптам, карбатион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цинеб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</w:t>
            </w:r>
            <w:r>
              <w:t>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*тельца Гейнца</w:t>
            </w:r>
          </w:p>
          <w:p w:rsidR="00000000" w:rsidRDefault="00967F84">
            <w:pPr>
              <w:pStyle w:val="ab"/>
            </w:pPr>
            <w:r>
              <w:t>*метгемоглобин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Тотальные дистрофические и а</w:t>
            </w:r>
            <w:r>
              <w:t>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1" w:name="sub_1325"/>
            <w:r>
              <w:t>1.3.2.5.</w:t>
            </w:r>
            <w:bookmarkEnd w:id="1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*АСТ, АЛТ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изменения верхн</w:t>
            </w:r>
            <w:r>
              <w:t>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2" w:name="sub_1326"/>
            <w:r>
              <w:t>1.3.2.6.</w:t>
            </w:r>
            <w:bookmarkEnd w:id="1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кислоты хлорбензойной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</w:t>
            </w:r>
          </w:p>
          <w:p w:rsidR="00000000" w:rsidRDefault="00967F84">
            <w:pPr>
              <w:pStyle w:val="ab"/>
            </w:pPr>
            <w:r>
              <w:t>*АСТ,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</w:t>
            </w:r>
            <w:r>
              <w:t>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</w:t>
            </w:r>
            <w:r>
              <w:t>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3" w:name="sub_1327"/>
            <w:r>
              <w:t>1.3.2.7.</w:t>
            </w:r>
            <w:bookmarkEnd w:id="1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</w:t>
            </w:r>
            <w:r>
              <w:t>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</w:t>
            </w:r>
            <w:r>
              <w:t xml:space="preserve">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</w:t>
            </w:r>
            <w:r>
              <w:t>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4" w:name="sub_1328"/>
            <w:r>
              <w:t>1.3.2.8.</w:t>
            </w:r>
            <w:bookmarkEnd w:id="1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кислоты хлорфенокси-масляной производные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</w:t>
            </w:r>
            <w:r>
              <w:t>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5" w:name="sub_1329"/>
            <w:r>
              <w:t>1.3.2.9.</w:t>
            </w:r>
            <w:bookmarkEnd w:id="1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Кислот карбоновых анилиды галоидозамещенные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*АСТ, 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 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</w:t>
            </w:r>
            <w:r>
              <w:t>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</w:t>
            </w:r>
            <w:r>
              <w:t>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6" w:name="sub_13210"/>
            <w:r>
              <w:t>1.3.2.10.</w:t>
            </w:r>
            <w:bookmarkEnd w:id="1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мочевины и гуанедина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щитовидной железы 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</w:t>
            </w:r>
            <w:r>
              <w:t>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</w:t>
            </w:r>
            <w:r>
              <w:t>емоглобина менее 120 г/л у женщин и менее 130 г/л у мужчин.</w:t>
            </w:r>
          </w:p>
          <w:p w:rsidR="00000000" w:rsidRDefault="00967F84">
            <w:pPr>
              <w:pStyle w:val="ab"/>
            </w:pPr>
            <w: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7" w:name="sub_13211"/>
            <w:r>
              <w:t>1.3.2.11.</w:t>
            </w:r>
            <w:bookmarkEnd w:id="1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*ретикулоциты</w:t>
            </w:r>
          </w:p>
          <w:p w:rsidR="00000000" w:rsidRDefault="00967F84">
            <w:pPr>
              <w:pStyle w:val="ab"/>
            </w:pPr>
            <w:r>
              <w:t>*</w:t>
            </w:r>
          </w:p>
          <w:p w:rsidR="00000000" w:rsidRDefault="00967F84">
            <w:pPr>
              <w:pStyle w:val="ab"/>
            </w:pPr>
            <w:r>
              <w:t>*АСТ, *АЛТ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8" w:name="sub_13212"/>
            <w:r>
              <w:t>1.3.2.12.</w:t>
            </w:r>
            <w:bookmarkEnd w:id="1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*АЛТ, АСТ, билирубин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39" w:name="sub_13213"/>
            <w:r>
              <w:t>1.3.2.13.</w:t>
            </w:r>
            <w:bookmarkEnd w:id="1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</w:t>
            </w:r>
          </w:p>
          <w:p w:rsidR="00000000" w:rsidRDefault="00967F84">
            <w:pPr>
              <w:pStyle w:val="ab"/>
            </w:pPr>
            <w:r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Хрониче</w:t>
            </w:r>
            <w:r>
              <w:t>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Сенсоневральная тугоухость.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</w:t>
            </w:r>
            <w:r>
              <w:t>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0" w:name="sub_13214"/>
            <w:r>
              <w:t>1.3.2.14.</w:t>
            </w:r>
            <w:bookmarkEnd w:id="1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перед</w:t>
            </w:r>
            <w:r>
              <w:t>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1" w:name="sub_13215"/>
            <w:r>
              <w:t>1.3.2.15.</w:t>
            </w:r>
            <w:bookmarkEnd w:id="1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производные сульфанилмочевины (хлорсульфурон, римсульфур</w:t>
            </w:r>
            <w:r>
              <w:t>он, хлорсульфоксим, метмульфурон-метил, трибунуронметил, ти-фенсульфуронметил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Сенсоневральная тугоухость.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</w:t>
            </w:r>
            <w:r>
              <w:t>у дыханию.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  <w:p w:rsidR="00000000" w:rsidRDefault="00967F84">
            <w:pPr>
              <w:pStyle w:val="ab"/>
            </w:pPr>
            <w: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2" w:name="sub_13216"/>
            <w:r>
              <w:t>1.3.2.16.</w:t>
            </w:r>
            <w:bookmarkEnd w:id="1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</w:t>
            </w:r>
          </w:p>
          <w:p w:rsidR="00000000" w:rsidRDefault="00967F84">
            <w:pPr>
              <w:pStyle w:val="ab"/>
              <w:jc w:val="center"/>
            </w:pPr>
            <w:r>
              <w:t>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967F84">
            <w:pPr>
              <w:pStyle w:val="ab"/>
            </w:pPr>
            <w:r>
              <w:t>Хронические за</w:t>
            </w:r>
            <w:r>
              <w:t>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Сенсоневральная тугоухость.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3" w:name="sub_133"/>
            <w:r>
              <w:t>1.3.3.</w:t>
            </w:r>
            <w:bookmarkEnd w:id="1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Синтетические моющие средства (сульфанол, алкиламиды и прочие)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4" w:name="sub_134"/>
            <w:r>
              <w:t>1.3.4.</w:t>
            </w:r>
            <w:bookmarkEnd w:id="1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Синтетические полимерные материалы: смолы, лаки, клеи, пластмассы, пресспорошки, волокн</w:t>
            </w:r>
            <w:r>
              <w:t>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5" w:name="sub_1341"/>
            <w:r>
              <w:t>1.3.4.1.</w:t>
            </w:r>
            <w:bookmarkEnd w:id="1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амипопласты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Тотальные дистрофические и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967F84">
            <w:pPr>
              <w:pStyle w:val="ab"/>
            </w:pPr>
            <w:r>
              <w:t>Хронические заболевания бро</w:t>
            </w:r>
            <w:r>
              <w:t>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6" w:name="sub_1342"/>
            <w:r>
              <w:t>1.3.4.2.</w:t>
            </w:r>
            <w:bookmarkEnd w:id="1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Тотальные дистрофичес</w:t>
            </w:r>
            <w:r>
              <w:t>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7" w:name="sub_1343"/>
            <w:r>
              <w:t>1.3.4.3.</w:t>
            </w:r>
            <w:bookmarkEnd w:id="14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полиамиды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(капрон, нейлон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Аллергические заболевания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8" w:name="sub_1344"/>
            <w:r>
              <w:t>1.3.4.4.</w:t>
            </w:r>
            <w:bookmarkEnd w:id="14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поливинилхлорид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49" w:name="sub_13441"/>
            <w:r>
              <w:t>1.3.4.4.1.</w:t>
            </w:r>
            <w:bookmarkEnd w:id="14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условиях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</w:t>
            </w:r>
          </w:p>
          <w:p w:rsidR="00000000" w:rsidRDefault="00967F84">
            <w:pPr>
              <w:pStyle w:val="ab"/>
            </w:pPr>
            <w:r>
              <w:t>проекциях 1 раз в 2 года Рентгенография кистей 1 раз в 4 года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АЛТ</w:t>
            </w:r>
          </w:p>
          <w:p w:rsidR="00000000" w:rsidRDefault="00967F84">
            <w:pPr>
              <w:pStyle w:val="ab"/>
            </w:pPr>
            <w:r>
              <w:t>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</w:t>
            </w:r>
          </w:p>
          <w:p w:rsidR="00000000" w:rsidRDefault="00967F84">
            <w:pPr>
              <w:pStyle w:val="ab"/>
            </w:pPr>
            <w:r>
              <w:t>*неспецифическая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</w:t>
            </w:r>
            <w:r>
              <w:t>льсоксиметрия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</w:t>
            </w:r>
          </w:p>
          <w:p w:rsidR="00000000" w:rsidRDefault="00967F84">
            <w:pPr>
              <w:pStyle w:val="ab"/>
            </w:pPr>
            <w:r>
              <w:t>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</w:t>
            </w:r>
            <w:r>
              <w:t>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967F84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Диффузные забол</w:t>
            </w:r>
            <w:r>
              <w:t>евания соединительной ткани.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0" w:name="sub_13442"/>
            <w:r>
              <w:t>1.3.4.4.2.</w:t>
            </w:r>
            <w:bookmarkEnd w:id="15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условиях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1" w:name="sub_13443"/>
            <w:r>
              <w:t>1.3.4.4.3.</w:t>
            </w:r>
            <w:bookmarkEnd w:id="1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полимер (1метилэтенил) бензола с этенилбензолом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Содержание гемоглобина менее 130 </w:t>
            </w:r>
            <w:r>
              <w:t xml:space="preserve">г/л у мужчин и менее 120 г/л у женщин; лейкоцитов менее </w:t>
            </w:r>
            <w:r>
              <w:rPr>
                <w:noProof/>
              </w:rPr>
              <w:drawing>
                <wp:inline distT="0" distB="0" distL="0" distR="0">
                  <wp:extent cx="542925" cy="24765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967F84">
            <w:pPr>
              <w:pStyle w:val="ab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 моче</w:t>
            </w:r>
            <w:r>
              <w:t>половой системы и кожи, склонные к перерождению.</w:t>
            </w:r>
          </w:p>
          <w:p w:rsidR="00000000" w:rsidRDefault="00967F84">
            <w:pPr>
              <w:pStyle w:val="ab"/>
            </w:pPr>
            <w:r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2" w:name="sub_1345"/>
            <w:r>
              <w:t>1.3.4.5.</w:t>
            </w:r>
            <w:bookmarkEnd w:id="1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полиолефины (полиэтилены, полипропилены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(горячая обработка)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*АЛТ, АСТ, билирубин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и аллергически</w:t>
            </w:r>
            <w:r>
              <w:t>е заболевания органов дыхания, кожи,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3" w:name="sub_1346"/>
            <w:r>
              <w:t>1.3.4.6.</w:t>
            </w:r>
            <w:bookmarkEnd w:id="1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полисилоксаны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 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4" w:name="sub_1347"/>
            <w:r>
              <w:t>1.3.4.7.</w:t>
            </w:r>
            <w:bookmarkEnd w:id="1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полистиролы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rPr>
                <w:noProof/>
              </w:rPr>
              <w:drawing>
                <wp:inline distT="0" distB="0" distL="0" distR="0">
                  <wp:extent cx="542925" cy="24765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967F84">
            <w:pPr>
              <w:pStyle w:val="ab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5" w:name="sub_1348"/>
            <w:r>
              <w:t>1.3.4.8.</w:t>
            </w:r>
            <w:bookmarkEnd w:id="1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полиуретаны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(пенополиуретан и прочие)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</w:t>
            </w:r>
            <w:r>
              <w:t xml:space="preserve">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6" w:name="sub_1349"/>
            <w:r>
              <w:t>1.3.4.9.</w:t>
            </w:r>
            <w:bookmarkEnd w:id="15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полиэфиры (лавсан и прочие; 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7" w:name="sub_13410"/>
            <w:r>
              <w:t>1.3.4.10.</w:t>
            </w:r>
            <w:bookmarkEnd w:id="15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8" w:name="sub_13411"/>
            <w:r>
              <w:t>1.3.4.11.</w:t>
            </w:r>
            <w:bookmarkEnd w:id="15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фенопласты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(фенольная смола, бакелито</w:t>
            </w:r>
            <w:r>
              <w:t>вый лак и прочие; 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 xml:space="preserve">Хронические рецидивирующие заболевания кожи </w:t>
            </w:r>
            <w:r>
              <w:t>с частотой 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59" w:name="sub_13412"/>
            <w:r>
              <w:t>1.3.4.12.</w:t>
            </w:r>
            <w:bookmarkEnd w:id="15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</w:t>
            </w:r>
            <w:r>
              <w:t>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0" w:name="sub_13413"/>
            <w:r>
              <w:t>1.3.4.13.</w:t>
            </w:r>
            <w:bookmarkEnd w:id="16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фурановые полимеры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1" w:name="sub_13414"/>
            <w:r>
              <w:t>1.3.4.14.</w:t>
            </w:r>
            <w:bookmarkEnd w:id="16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эпоксидные полимеры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(эпоксидные смолы, компаунды, клеи и про</w:t>
            </w:r>
            <w:r>
              <w:t>чие)</w:t>
            </w:r>
          </w:p>
          <w:p w:rsidR="00000000" w:rsidRDefault="00967F84">
            <w:pPr>
              <w:pStyle w:val="ab"/>
            </w:pPr>
            <w:r>
              <w:t>Производство и применение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2" w:name="sub_135"/>
            <w:r>
              <w:t>1.3.5.</w:t>
            </w:r>
            <w:bookmarkEnd w:id="16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Смеси углеводородов: нефти, бензины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керосины, уайт-спирит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мазуты, битумы, асфальты, каменноугольные и нефтяные смолы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пеки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возгоны каменноугольных</w:t>
            </w:r>
            <w:r>
              <w:t xml:space="preserve"> смол и пеков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масла минеральные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полностью очищенные минеральные масла, сланцевые смолы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масла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</w:t>
            </w:r>
            <w:r>
              <w:t>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</w:t>
            </w:r>
            <w:r>
              <w:t>гие).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>Хронические заболеван</w:t>
            </w:r>
            <w:r>
              <w:t>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3" w:name="sub_136"/>
            <w:r>
              <w:t>1.3.6.</w:t>
            </w:r>
            <w:bookmarkEnd w:id="16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Бисхлорметиловый и хлорметиловый (технические) эфиры: хлорметоксиметан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 (ги</w:t>
            </w:r>
            <w:r>
              <w:t>перкератозы, дискератозы, пигментные множественные папилломы и невусы и другие).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</w:t>
            </w:r>
            <w:r>
              <w:t>нщин.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4" w:name="sub_137"/>
            <w:r>
              <w:t>1.3.7.</w:t>
            </w:r>
            <w:bookmarkEnd w:id="16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Газы шинного производства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вулканизационные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*билирубин, АЛТ, ACT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органов брюшной полости 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</w:t>
            </w:r>
            <w:r>
              <w:t>ия верхних дыхательных путей.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</w:t>
            </w:r>
            <w:r>
              <w:t>емы тяжелого течения, часто рецидивирующие (более 2 раз за календарный год).</w:t>
            </w:r>
          </w:p>
          <w:p w:rsidR="00000000" w:rsidRDefault="00967F8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 xml:space="preserve">Хронические заболевания периферической нервной системы с частотой обострения 3 раза и более за календарный </w:t>
            </w:r>
            <w:r>
              <w:t>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5" w:name="sub_138"/>
            <w:r>
              <w:t>1.3.8.</w:t>
            </w:r>
            <w:bookmarkEnd w:id="16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Агрохимикаты,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6" w:name="sub_1381"/>
            <w:r>
              <w:t>1.3.8.1.</w:t>
            </w:r>
            <w:bookmarkEnd w:id="16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фосфорные удобрения (аммофос, нитрофоска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метгемоглобин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r>
              <w:t>аллергодерматозы.</w:t>
            </w:r>
          </w:p>
          <w:p w:rsidR="00000000" w:rsidRDefault="00967F84">
            <w:pPr>
              <w:pStyle w:val="ab"/>
            </w:pPr>
            <w:r>
              <w:t>Метгемоглобинемия.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7" w:name="sub_1382"/>
            <w:r>
              <w:t>1.3.8.2.</w:t>
            </w:r>
            <w:bookmarkEnd w:id="16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метгемоглобин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967F84">
            <w:pPr>
              <w:pStyle w:val="ab"/>
            </w:pPr>
            <w:r>
              <w:t>Метгемоглобинемия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8" w:name="sub_139"/>
            <w:r>
              <w:t>1.3.9.</w:t>
            </w:r>
            <w:bookmarkEnd w:id="16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69" w:name="sub_1391"/>
            <w:r>
              <w:t>1.3.9.1.</w:t>
            </w:r>
            <w:bookmarkEnd w:id="1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антибиотики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*микологические исследования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967F84">
            <w:pPr>
              <w:pStyle w:val="ab"/>
            </w:pPr>
            <w:r>
              <w:t>Дисбактериоз любой локализации.</w:t>
            </w:r>
          </w:p>
          <w:p w:rsidR="00000000" w:rsidRDefault="00967F84">
            <w:pPr>
              <w:pStyle w:val="ab"/>
            </w:pPr>
            <w:r>
              <w:t>Ревматизм, системные васкулиты.</w:t>
            </w:r>
          </w:p>
          <w:p w:rsidR="00000000" w:rsidRDefault="00967F84">
            <w:pPr>
              <w:pStyle w:val="ab"/>
            </w:pPr>
            <w:r>
              <w:t>Хронические заболевания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0" w:name="sub_1392"/>
            <w:r>
              <w:t>1.3.9.2.</w:t>
            </w:r>
            <w:bookmarkEnd w:id="1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противооп</w:t>
            </w:r>
            <w:r>
              <w:t>ухолевые препараты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1" w:name="sub_13921"/>
            <w:r>
              <w:t>1.3.9.2.1.</w:t>
            </w:r>
            <w:bookmarkEnd w:id="1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</w:t>
            </w:r>
            <w:r>
              <w:t>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*АЛТ, АСТ, билирубин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</w:t>
            </w:r>
          </w:p>
          <w:p w:rsidR="00000000" w:rsidRDefault="00967F84">
            <w:pPr>
              <w:pStyle w:val="ab"/>
            </w:pPr>
            <w:r>
              <w:t>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rPr>
                <w:noProof/>
              </w:rPr>
              <w:drawing>
                <wp:inline distT="0" distB="0" distL="0" distR="0">
                  <wp:extent cx="542925" cy="247650"/>
                  <wp:effectExtent l="1905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</w:t>
            </w:r>
            <w:r>
              <w:t>л, тромбоцитов менее 180000.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</w:t>
            </w:r>
            <w:r>
              <w:t xml:space="preserve"> и невусы и другие).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2" w:name="sub_13922"/>
            <w:r>
              <w:t>1.3.9.2.2.</w:t>
            </w:r>
            <w:bookmarkEnd w:id="1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применение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*Уролог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*АЛТ, АСТ, билирубин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rPr>
                <w:noProof/>
              </w:rPr>
              <w:drawing>
                <wp:inline distT="0" distB="0" distL="0" distR="0">
                  <wp:extent cx="542925" cy="247650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Заболевания верхних дыхательных путей и кожи,</w:t>
            </w:r>
            <w:r>
              <w:t xml:space="preserve">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3" w:name="sub_1393"/>
            <w:r>
              <w:t>1.3.9.3.</w:t>
            </w:r>
            <w:bookmarkEnd w:id="17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сульфаниламиды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4" w:name="sub_1394"/>
            <w:r>
              <w:t>1.3.9.4.</w:t>
            </w:r>
            <w:bookmarkEnd w:id="17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Гормоны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5" w:name="sub_13941"/>
            <w:r>
              <w:t>1.3.9.4.1.</w:t>
            </w:r>
            <w:bookmarkEnd w:id="17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*ЩФ, ГГТП 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  <w:p w:rsidR="00000000" w:rsidRDefault="00967F84">
            <w:pPr>
              <w:pStyle w:val="ab"/>
            </w:pPr>
            <w:r>
              <w:t>*гормональный профиль</w:t>
            </w:r>
          </w:p>
          <w:p w:rsidR="00000000" w:rsidRDefault="00967F84">
            <w:pPr>
              <w:pStyle w:val="ab"/>
            </w:pPr>
            <w:r>
              <w:t>*специфическая</w:t>
            </w:r>
          </w:p>
          <w:p w:rsidR="00000000" w:rsidRDefault="00967F84">
            <w:pPr>
              <w:pStyle w:val="ab"/>
            </w:pPr>
            <w:r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967F84">
            <w:pPr>
              <w:pStyle w:val="ab"/>
            </w:pPr>
            <w:r>
              <w:t>Дисбактериоз любой локализации.</w:t>
            </w:r>
          </w:p>
          <w:p w:rsidR="00000000" w:rsidRDefault="00967F84">
            <w:pPr>
              <w:pStyle w:val="ab"/>
            </w:pPr>
            <w:r>
              <w:t>Заболев</w:t>
            </w:r>
            <w:r>
              <w:t>ания эндокринной системы.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Остеопороз.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6" w:name="sub_13942"/>
            <w:r>
              <w:t>1.3.9.4.2.</w:t>
            </w:r>
            <w:bookmarkEnd w:id="17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применение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*ЩФ, ГГТП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*УЗИ внутренних органов</w:t>
            </w:r>
          </w:p>
          <w:p w:rsidR="00000000" w:rsidRDefault="00967F84">
            <w:pPr>
              <w:pStyle w:val="ab"/>
            </w:pPr>
            <w:r>
              <w:t>*гормональный профиль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органов дыхания, кож</w:t>
            </w:r>
            <w:r>
              <w:t>и и переднего отрезка глаза.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967F84">
            <w:pPr>
              <w:pStyle w:val="ab"/>
            </w:pPr>
            <w:r>
              <w:t>Дисбактериоз любой локализации.</w:t>
            </w:r>
          </w:p>
          <w:p w:rsidR="00000000" w:rsidRDefault="00967F84">
            <w:pPr>
              <w:pStyle w:val="ab"/>
            </w:pPr>
            <w:r>
              <w:t>Заболевания эндокринной системы.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7" w:name="sub_1395"/>
            <w:r>
              <w:t>1.3.9.5.</w:t>
            </w:r>
            <w:bookmarkEnd w:id="17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витамины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(производство, применение)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8" w:name="sub_1396"/>
            <w:r>
              <w:t>1.3.9.6.</w:t>
            </w:r>
            <w:bookmarkEnd w:id="17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наркотики, психотропные препараты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</w:t>
            </w:r>
            <w:r>
              <w:t>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*Психологическое тестирование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79" w:name="sub_1397"/>
            <w:r>
              <w:t>1.3.9.7.</w:t>
            </w:r>
            <w:bookmarkEnd w:id="1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лекарственные препараты, не вошедшие в п.п. 1.3.8.1 - 1.3.8.6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</w:t>
            </w:r>
            <w:r>
              <w:t>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180" w:name="sub_1002"/>
            <w:r>
              <w:t>2. Биологические факторы</w:t>
            </w:r>
            <w:bookmarkEnd w:id="180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1" w:name="sub_21"/>
            <w:r>
              <w:t>2.1.</w:t>
            </w:r>
            <w:bookmarkEnd w:id="18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Грибы продуценты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белково-витаминные концентраты (БВК), кормовые дрожжи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комбикорма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</w:t>
            </w:r>
            <w:r>
              <w:t>ог</w:t>
            </w:r>
          </w:p>
          <w:p w:rsidR="00000000" w:rsidRDefault="00967F84">
            <w:pPr>
              <w:pStyle w:val="ab"/>
            </w:pPr>
            <w:r>
              <w:t>*Стоматолог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*микроскопия мокроты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  <w:p w:rsidR="00000000" w:rsidRDefault="00967F84">
            <w:pPr>
              <w:pStyle w:val="ab"/>
            </w:pPr>
            <w:r>
              <w:t>*микологические исследования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967F84">
            <w:pPr>
              <w:pStyle w:val="ab"/>
            </w:pPr>
            <w:r>
              <w:t>Дисбактериоз любой локализации.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</w:t>
            </w:r>
            <w:r>
              <w:t>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2" w:name="sub_22"/>
            <w:r>
              <w:t>2.2.</w:t>
            </w:r>
            <w:bookmarkEnd w:id="1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Ферментные препараты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биостимуляторы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*ГГТП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Заболевания гепатобилиарной системы тяж</w:t>
            </w:r>
            <w:r>
              <w:t>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3" w:name="sub_23"/>
            <w:r>
              <w:t>2.3.</w:t>
            </w:r>
            <w:bookmarkEnd w:id="18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Аллергены для диагностики и лечения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компоненты и препараты крови, иммунобиологические препараты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Спирометрия, 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967F84">
            <w:pPr>
              <w:pStyle w:val="ab"/>
            </w:pPr>
            <w:r>
              <w:t>*HBsAg, a-HBCOR IgM, A-HCV-IgG</w:t>
            </w:r>
          </w:p>
          <w:p w:rsidR="00000000" w:rsidRDefault="00967F84">
            <w:pPr>
              <w:pStyle w:val="ab"/>
            </w:pPr>
            <w:r>
              <w:t>ВИЧ (при согласии работника)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967F84">
            <w:pPr>
              <w:pStyle w:val="ab"/>
            </w:pPr>
            <w:r>
              <w:t>Дисбактериоз.</w:t>
            </w:r>
          </w:p>
          <w:p w:rsidR="00000000" w:rsidRDefault="00967F84">
            <w:pPr>
              <w:pStyle w:val="ab"/>
            </w:pPr>
            <w:r>
              <w:t>Хронические,</w:t>
            </w:r>
          </w:p>
          <w:p w:rsidR="00000000" w:rsidRDefault="00967F84">
            <w:pPr>
              <w:pStyle w:val="ab"/>
            </w:pPr>
            <w:r>
              <w:t>рецидивирующие формы инфекционных и паразитарных заболеваний.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4" w:name="sub_24"/>
            <w:r>
              <w:t>2.4.</w:t>
            </w:r>
            <w:bookmarkEnd w:id="184"/>
          </w:p>
          <w:p w:rsidR="00000000" w:rsidRDefault="00967F8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  <w:p w:rsidR="00000000" w:rsidRDefault="00967F84">
            <w:pPr>
              <w:pStyle w:val="ab"/>
            </w:pPr>
            <w:r>
              <w:t>*Фтизиатр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Анализ кала </w:t>
            </w:r>
            <w:r>
              <w:t>на яйца гельминтов</w:t>
            </w:r>
          </w:p>
          <w:p w:rsidR="00000000" w:rsidRDefault="00967F84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967F84">
            <w:pPr>
              <w:pStyle w:val="ab"/>
            </w:pPr>
            <w:r>
              <w:t>*осмотр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  <w:p w:rsidR="00000000" w:rsidRDefault="00967F84">
            <w:pPr>
              <w:pStyle w:val="ab"/>
            </w:pPr>
            <w:r>
              <w:t>*микроскопия мокроты на БК трехкратно</w:t>
            </w:r>
          </w:p>
          <w:p w:rsidR="00000000" w:rsidRDefault="00967F84">
            <w:pPr>
              <w:pStyle w:val="ab"/>
            </w:pPr>
            <w:r>
              <w:t>исследования на гельминтозы и протозоозы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</w:t>
            </w:r>
            <w:r>
              <w:t>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</w:t>
            </w:r>
            <w:r>
              <w:t>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5" w:name="sub_1000020"/>
            <w:r>
              <w:t>2.5.</w:t>
            </w:r>
            <w:bookmarkEnd w:id="1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6" w:name="sub_251"/>
            <w:r>
              <w:t>2.5.1.</w:t>
            </w:r>
            <w:bookmarkEnd w:id="1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микроорганизмами 1-2 групп патогенности (опасности)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*Инфекционист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*Стоматолог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 исследования на гельминтозы и протозоозы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</w:t>
            </w:r>
            <w:r>
              <w:t xml:space="preserve">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7" w:name="sub_252"/>
            <w:r>
              <w:t>2.5.2.</w:t>
            </w:r>
            <w:bookmarkEnd w:id="1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вирусами гепатитов В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СПИДа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*Инфекционист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HBs-Ag, анти-HBc-Ig (суммарные), анти-HCV-Ig </w:t>
            </w:r>
            <w:r>
              <w:t>(суммарные), ИФА HCV-Ag/At, ИФА HIV-Ag/At, ГГТП, ЩФ; ВИЧ (при наличии согласия работника).</w:t>
            </w:r>
          </w:p>
          <w:p w:rsidR="00000000" w:rsidRDefault="00967F84">
            <w:pPr>
              <w:pStyle w:val="ab"/>
            </w:pPr>
            <w:r>
              <w:t>*билирубин, АСТ, АЛТ</w:t>
            </w:r>
          </w:p>
          <w:p w:rsidR="00000000" w:rsidRDefault="00967F84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967F84">
            <w:pPr>
              <w:pStyle w:val="ab"/>
            </w:pPr>
            <w:r>
              <w:t>*УЗИ органов брюшной полости</w:t>
            </w:r>
          </w:p>
          <w:p w:rsidR="00000000" w:rsidRDefault="00967F84">
            <w:pPr>
              <w:pStyle w:val="ab"/>
            </w:pPr>
            <w:r>
              <w:t>*осмотр переднего отрезка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967F84">
            <w:pPr>
              <w:pStyle w:val="ab"/>
            </w:pPr>
            <w:r>
              <w:t>Хронические гепатиты с лабораторными признаками выраженной активности, в том числе пов</w:t>
            </w:r>
            <w:r>
              <w:t>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8" w:name="sub_26"/>
            <w:r>
              <w:t>2.6.</w:t>
            </w:r>
            <w:bookmarkEnd w:id="1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Биологические токсины (яды животных, рыб, растений)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967F84">
            <w:pPr>
              <w:pStyle w:val="ab"/>
            </w:pPr>
            <w:r>
              <w:t>Полинейропатии.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89" w:name="sub_27"/>
            <w:r>
              <w:t>2.7.</w:t>
            </w:r>
            <w:bookmarkEnd w:id="1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Пыль животного и растительного происхождения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 примесью диоксида кремния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зерновая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лубяная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хлопчатобумажная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хлопковая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льняная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шерстяная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пуховая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натурального шелка хлопковая мука (по белку)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мучна</w:t>
            </w:r>
            <w:r>
              <w:t>я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древесная твердых пород деревьев</w:t>
            </w:r>
            <w:r>
              <w:rPr>
                <w:noProof/>
              </w:rPr>
              <w:drawing>
                <wp:inline distT="0" distB="0" distL="0" distR="0">
                  <wp:extent cx="276225" cy="247650"/>
                  <wp:effectExtent l="1905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торфа, хмеля, конопли, кенафа, джута, табака</w:t>
            </w:r>
            <w:r>
              <w:rPr>
                <w:noProof/>
              </w:rPr>
              <w:drawing>
                <wp:inline distT="0" distB="0" distL="0" distR="0">
                  <wp:extent cx="133350" cy="247650"/>
                  <wp:effectExtent l="1905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 др.), в т.ч., с бактериальным загрязнением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</w:t>
            </w:r>
          </w:p>
          <w:p w:rsidR="00000000" w:rsidRDefault="00967F84">
            <w:pPr>
              <w:pStyle w:val="ab"/>
              <w:jc w:val="center"/>
            </w:pPr>
            <w:r>
              <w:t>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</w:t>
            </w:r>
            <w:r>
              <w:t>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967F84">
            <w:pPr>
              <w:pStyle w:val="ab"/>
            </w:pPr>
            <w:r>
              <w:t>*осмотр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967F84">
            <w:pPr>
              <w:pStyle w:val="ab"/>
            </w:pPr>
            <w:r>
              <w:t>Гиперпластический ларингит.</w:t>
            </w:r>
          </w:p>
          <w:p w:rsidR="00000000" w:rsidRDefault="00967F8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967F84">
            <w:pPr>
              <w:pStyle w:val="ab"/>
            </w:pPr>
            <w:r>
              <w:t>Хронические аллергические заболевания органов дыхания и кожи.</w:t>
            </w:r>
          </w:p>
          <w:p w:rsidR="00000000" w:rsidRDefault="00967F84">
            <w:pPr>
              <w:pStyle w:val="ab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190" w:name="sub_1003"/>
            <w:r>
              <w:t>3. Физические факторы</w:t>
            </w:r>
            <w:bookmarkEnd w:id="190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1" w:name="sub_31"/>
            <w:r>
              <w:t>3.1.</w:t>
            </w:r>
            <w:bookmarkEnd w:id="19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Ионизирующие излучения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радиоактивные вещества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источники ионизирующих излучений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Рентгеног</w:t>
            </w:r>
            <w:r>
              <w:t>рафия грудной клетки в двух проекциях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Острота зрения с коррекцией и без нее</w:t>
            </w:r>
          </w:p>
          <w:p w:rsidR="00000000" w:rsidRDefault="00967F84">
            <w:pPr>
              <w:pStyle w:val="ab"/>
            </w:pPr>
            <w:r>
              <w:t>*УЗИ органов брюшной полости и щитовидной железы</w:t>
            </w:r>
          </w:p>
          <w:p w:rsidR="00000000" w:rsidRDefault="00967F84">
            <w:pPr>
              <w:pStyle w:val="ab"/>
            </w:pPr>
            <w:r>
              <w:t>*Маммография (женщины)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Содержание гемоглобина в периферической крови менее 130 г/л у мужчин и менее 120 г/л у женщин.</w:t>
            </w:r>
          </w:p>
          <w:p w:rsidR="00000000" w:rsidRDefault="00967F84">
            <w:pPr>
              <w:pStyle w:val="ab"/>
            </w:pPr>
            <w:r>
              <w:t xml:space="preserve">Содержание лейкоцитов менее </w:t>
            </w:r>
            <w:r>
              <w:rPr>
                <w:noProof/>
              </w:rPr>
              <w:drawing>
                <wp:inline distT="0" distB="0" distL="0" distR="0">
                  <wp:extent cx="438150" cy="2476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в/л; тромбоцитов менее 180000.</w:t>
            </w:r>
          </w:p>
          <w:p w:rsidR="00000000" w:rsidRDefault="00967F84">
            <w:pPr>
              <w:pStyle w:val="ab"/>
            </w:pPr>
            <w:r>
              <w:t>Облитерирующие заболевания сосудов вне зависимости от степени ком</w:t>
            </w:r>
            <w:r>
              <w:t>пенсации.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Лучевая болезнь и ее последствия.</w:t>
            </w:r>
          </w:p>
          <w:p w:rsidR="00000000" w:rsidRDefault="00967F84">
            <w:pPr>
              <w:pStyle w:val="ab"/>
            </w:pPr>
            <w:r>
              <w:t>Злокачественные новообразования.</w:t>
            </w:r>
          </w:p>
          <w:p w:rsidR="00000000" w:rsidRDefault="00967F84">
            <w:pPr>
              <w:pStyle w:val="ab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967F84">
            <w:pPr>
              <w:pStyle w:val="ab"/>
            </w:pPr>
            <w:r>
              <w:t>Глубокие микозы.</w:t>
            </w:r>
          </w:p>
          <w:p w:rsidR="00000000" w:rsidRDefault="00967F84">
            <w:pPr>
              <w:pStyle w:val="ab"/>
            </w:pPr>
            <w:r>
              <w:t>Острота зрения с коррекцией не менее 0,5 </w:t>
            </w:r>
            <w:r>
              <w:t>Д на одном глазу и 0,2 Д - на другом.</w:t>
            </w:r>
          </w:p>
          <w:p w:rsidR="00000000" w:rsidRDefault="00967F84">
            <w:pPr>
              <w:pStyle w:val="ab"/>
            </w:pPr>
            <w:r>
              <w:t>Рефракция скиаскопически: близорукость при нормальном глазном дне до 10,0 Д, гиперметропия до 8,0 Д, астигматизм не более 3,0 Д.</w:t>
            </w:r>
          </w:p>
          <w:p w:rsidR="00000000" w:rsidRDefault="00967F84">
            <w:pPr>
              <w:pStyle w:val="ab"/>
            </w:pPr>
            <w:r>
              <w:t>Катаракта радиационная.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2" w:name="sub_32"/>
            <w:r>
              <w:t>3.2.</w:t>
            </w:r>
            <w:bookmarkEnd w:id="19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Неионизирующие излучения,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3" w:name="sub_321"/>
            <w:r>
              <w:t>3.2.1.</w:t>
            </w:r>
            <w:bookmarkEnd w:id="19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Катаракта осложненная.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967F84">
            <w:pPr>
              <w:pStyle w:val="ab"/>
            </w:pPr>
            <w:r>
              <w:t>Выраженные ра</w:t>
            </w:r>
            <w:r>
              <w:t>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4" w:name="sub_322"/>
            <w:r>
              <w:t>3.2.2.</w:t>
            </w:r>
            <w:bookmarkEnd w:id="19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электромагнитное поле, включая: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5" w:name="sub_32210"/>
            <w:r>
              <w:t>3.2.2.1</w:t>
            </w:r>
            <w:bookmarkEnd w:id="19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электромагнитное поле радиочастотного диапазона (10 кГц - 300 ГГц),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*гормональный статус</w:t>
            </w:r>
          </w:p>
          <w:p w:rsidR="00000000" w:rsidRDefault="00967F84">
            <w:pPr>
              <w:pStyle w:val="ab"/>
            </w:pPr>
            <w:r>
              <w:t>*биомикроскопия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Катаракта осложненная.</w:t>
            </w:r>
          </w:p>
          <w:p w:rsidR="00000000" w:rsidRDefault="00967F8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967F84">
            <w:pPr>
              <w:pStyle w:val="ab"/>
            </w:pPr>
            <w:r>
              <w:t>Выраже</w:t>
            </w:r>
            <w:r>
              <w:t>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6" w:name="sub_3222"/>
            <w:r>
              <w:t>3.2.2.2.</w:t>
            </w:r>
            <w:bookmarkEnd w:id="19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Электрическое и магнитное поле промышленной частоты (50 Гц)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Ретикулоциты,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</w:t>
            </w:r>
            <w:r>
              <w:t>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7" w:name="sub_3223"/>
            <w:r>
              <w:t>3.2.2.3.</w:t>
            </w:r>
            <w:bookmarkEnd w:id="19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электростатическое поле, постоянное магнитное поле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</w:t>
            </w:r>
          </w:p>
          <w:p w:rsidR="00000000" w:rsidRDefault="00967F84">
            <w:pPr>
              <w:pStyle w:val="ab"/>
              <w:jc w:val="center"/>
            </w:pPr>
            <w:r>
              <w:t>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Катаракта осложненная.</w:t>
            </w:r>
          </w:p>
          <w:p w:rsidR="00000000" w:rsidRDefault="00967F84">
            <w:pPr>
              <w:pStyle w:val="ab"/>
            </w:pPr>
            <w:r>
              <w:t>Дегенеративно-дистрофические заболевания сетчатки глаз.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8" w:name="sub_3224"/>
            <w:r>
              <w:t>3.2.2.4.</w:t>
            </w:r>
            <w:bookmarkEnd w:id="19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электромагнитное поле широкополосного спектра частот (5Гц-2кГц, 2кГц-400кГц) (при превышении предельно допустимого уровня)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офтальмотонометрия</w:t>
            </w:r>
          </w:p>
          <w:p w:rsidR="00000000" w:rsidRDefault="00967F84">
            <w:pPr>
              <w:pStyle w:val="ab"/>
            </w:pPr>
            <w:r>
              <w:t>Скиаскопия</w:t>
            </w:r>
          </w:p>
          <w:p w:rsidR="00000000" w:rsidRDefault="00967F84">
            <w:pPr>
              <w:pStyle w:val="ab"/>
            </w:pPr>
            <w:r>
              <w:t>Рефрактометрия</w:t>
            </w:r>
          </w:p>
          <w:p w:rsidR="00000000" w:rsidRDefault="00967F84">
            <w:pPr>
              <w:pStyle w:val="ab"/>
            </w:pPr>
            <w:r>
              <w:t>Объем аккомодации</w:t>
            </w:r>
          </w:p>
          <w:p w:rsidR="00000000" w:rsidRDefault="00967F84">
            <w:pPr>
              <w:pStyle w:val="ab"/>
            </w:pPr>
            <w:r>
              <w:t>Исследование бинокулярного зрения</w:t>
            </w:r>
          </w:p>
          <w:p w:rsidR="00000000" w:rsidRDefault="00967F84">
            <w:pPr>
              <w:pStyle w:val="ab"/>
            </w:pPr>
            <w:r>
              <w:t>Цветоощущение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Катаракта осложненная.</w:t>
            </w:r>
          </w:p>
          <w:p w:rsidR="00000000" w:rsidRDefault="00967F8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199" w:name="sub_3225"/>
            <w:r>
              <w:t>3.2.2.5.</w:t>
            </w:r>
            <w:bookmarkEnd w:id="1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*базофильная зернистость эритроцитов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0" w:name="sub_33"/>
            <w:r>
              <w:t>3.3.</w:t>
            </w:r>
            <w:bookmarkEnd w:id="2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Ультрафиолетовое излучение</w:t>
            </w:r>
            <w:r>
              <w:rPr>
                <w:noProof/>
              </w:rPr>
              <w:drawing>
                <wp:inline distT="0" distB="0" distL="0" distR="0">
                  <wp:extent cx="123825" cy="247650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967F84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967F84">
            <w:pPr>
              <w:pStyle w:val="ab"/>
            </w:pPr>
            <w:r>
              <w:t>Катаракта.</w:t>
            </w:r>
          </w:p>
          <w:p w:rsidR="00000000" w:rsidRDefault="00967F84">
            <w:pPr>
              <w:pStyle w:val="ab"/>
            </w:pPr>
            <w:r>
              <w:t>Лагофтальм.</w:t>
            </w:r>
          </w:p>
          <w:p w:rsidR="00000000" w:rsidRDefault="00967F84">
            <w:pPr>
              <w:pStyle w:val="ab"/>
            </w:pPr>
            <w:r>
              <w:t>Острота зрения без коррекции не ниже 0,5 на одном глазу и 0,2 на другом глазу.</w:t>
            </w:r>
          </w:p>
          <w:p w:rsidR="00000000" w:rsidRDefault="00967F84">
            <w:pPr>
              <w:pStyle w:val="ab"/>
            </w:pPr>
            <w:r>
              <w:t>Миопия свыше 4,0 Д и/или гиперметропия свыше 3,25 </w:t>
            </w:r>
            <w:r>
              <w:t>Д при предварительном медицинском осмотре; при периодическом медицинском осмотре миопия свыше 5,0 Д и/или гиперметропия свыше 4,5 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</w:t>
            </w:r>
            <w:r>
              <w:t>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1" w:name="sub_34"/>
            <w:r>
              <w:t>3.4.</w:t>
            </w:r>
            <w:bookmarkEnd w:id="2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Вибрация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2" w:name="sub_341"/>
            <w:r>
              <w:t>3.4.1.</w:t>
            </w:r>
            <w:bookmarkEnd w:id="2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Локальная вибрация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Паллестезиометрия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*холодовая проба</w:t>
            </w:r>
          </w:p>
          <w:p w:rsidR="00000000" w:rsidRDefault="00967F84">
            <w:pPr>
              <w:pStyle w:val="ab"/>
            </w:pPr>
            <w:r>
              <w:t>*РВГ (УЗИ) периферических сосудов,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*рентгенография кистей</w:t>
            </w:r>
          </w:p>
          <w:p w:rsidR="00000000" w:rsidRDefault="00967F84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*капилляроскопия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</w:t>
            </w:r>
            <w:r>
              <w:t>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Нарушение функции вестибулярного аппарата любой этиологии.</w:t>
            </w:r>
          </w:p>
          <w:p w:rsidR="00000000" w:rsidRDefault="00967F84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Высокая или осложненная близорукость (выше</w:t>
            </w:r>
            <w:r>
              <w:t xml:space="preserve"> 8,0 Д).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3" w:name="sub_342"/>
            <w:r>
              <w:t>3.4.2.</w:t>
            </w:r>
            <w:bookmarkEnd w:id="2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Общая вибрация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Паллестезиометрия</w:t>
            </w:r>
          </w:p>
          <w:p w:rsidR="00000000" w:rsidRDefault="00967F84">
            <w:pPr>
              <w:pStyle w:val="ab"/>
            </w:pPr>
            <w:r>
              <w:t>острота зрения с коррекцией</w:t>
            </w:r>
          </w:p>
          <w:p w:rsidR="00000000" w:rsidRDefault="00967F84">
            <w:pPr>
              <w:pStyle w:val="ab"/>
            </w:pPr>
            <w:r>
              <w:t>*холодовая проба</w:t>
            </w:r>
          </w:p>
          <w:p w:rsidR="00000000" w:rsidRDefault="00967F84">
            <w:pPr>
              <w:pStyle w:val="ab"/>
            </w:pPr>
            <w:r>
              <w:t>*РВГ (УЗИ) периферических сосудов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*аудиометрия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Нарушение функции вестибулярного аппарата любой этиологии.</w:t>
            </w:r>
          </w:p>
          <w:p w:rsidR="00000000" w:rsidRDefault="00967F84">
            <w:pPr>
              <w:pStyle w:val="ab"/>
            </w:pPr>
            <w:r>
              <w:t>Хронические воспал</w:t>
            </w:r>
            <w:r>
              <w:t>ительные заболевания матки и придатков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Высокая или осложненная близорукость (выше 8,0 Д).</w:t>
            </w:r>
          </w:p>
          <w:p w:rsidR="00000000" w:rsidRDefault="00967F84">
            <w:pPr>
              <w:pStyle w:val="ab"/>
            </w:pPr>
            <w:bookmarkStart w:id="204" w:name="sub_3428"/>
            <w:r>
              <w:t>Стойкое (3 и более мес.) понижение слуха любой этиологии одно- и двустороннее (острота слуха: шепотна</w:t>
            </w:r>
            <w:r>
              <w:t>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  <w:bookmarkEnd w:id="2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bookmarkStart w:id="205" w:name="sub_35"/>
            <w:r>
              <w:t xml:space="preserve"> </w:t>
            </w:r>
            <w:hyperlink r:id="rId221" w:history="1">
              <w:r>
                <w:rPr>
                  <w:rStyle w:val="a4"/>
                  <w:shd w:val="clear" w:color="auto" w:fill="F0F0F0"/>
                </w:rPr>
                <w:t>Решением</w:t>
              </w:r>
            </w:hyperlink>
            <w:r>
              <w:rPr>
                <w:shd w:val="clear" w:color="auto" w:fill="F0F0F0"/>
              </w:rPr>
              <w:t xml:space="preserve"> Верховного Суда РФ от 15 декабря 2015 г. N АКПИ15-1234 пункт 3.5 перечня признан не противоречащим действующему законодательству в части, предусматривающей в качестве дополнительного медицинского противопоказания установление легкой степени снижения слуха</w:t>
            </w:r>
            <w:r>
              <w:rPr>
                <w:shd w:val="clear" w:color="auto" w:fill="F0F0F0"/>
              </w:rPr>
              <w:t xml:space="preserve">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3.5.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Аудиометрия.</w:t>
            </w:r>
          </w:p>
          <w:p w:rsidR="00000000" w:rsidRDefault="00967F84">
            <w:pPr>
              <w:pStyle w:val="ab"/>
            </w:pPr>
            <w:r>
              <w:t>*исследование вестибулярного ана</w:t>
            </w:r>
            <w:r>
              <w:t>лизатора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При приеме на работу:</w:t>
            </w:r>
          </w:p>
          <w:p w:rsidR="00000000" w:rsidRDefault="00967F84">
            <w:pPr>
              <w:pStyle w:val="ab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</w:t>
            </w:r>
            <w:r>
              <w:t>ха (глухота и III, IV степень тугоухости).</w:t>
            </w:r>
          </w:p>
          <w:p w:rsidR="00000000" w:rsidRDefault="00967F84">
            <w:pPr>
              <w:pStyle w:val="ab"/>
            </w:pPr>
            <w:r>
              <w:t>Нарушения функции вестибулярного аппарата любой этиологии.</w:t>
            </w:r>
          </w:p>
          <w:p w:rsidR="00000000" w:rsidRDefault="00967F84">
            <w:pPr>
              <w:pStyle w:val="ab"/>
            </w:pPr>
            <w:r>
              <w:t>При периодических медицинских осмотрах:</w:t>
            </w:r>
          </w:p>
          <w:p w:rsidR="00000000" w:rsidRDefault="00967F84">
            <w:pPr>
              <w:pStyle w:val="ab"/>
            </w:pPr>
            <w:r>
              <w:t>в зависимости от степени снижения слуха по классификации количественных потерь слуха у работающих в условиях возде</w:t>
            </w:r>
            <w:r>
              <w:t>йствия шума:</w:t>
            </w:r>
          </w:p>
          <w:p w:rsidR="00000000" w:rsidRDefault="00967F84">
            <w:pPr>
              <w:pStyle w:val="ab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Default="00967F84">
            <w:pPr>
              <w:pStyle w:val="ab"/>
            </w:pPr>
            <w:r>
              <w:t>умеренная степень снижения слух</w:t>
            </w:r>
            <w:r>
              <w:t>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</w:t>
            </w:r>
            <w:r>
              <w:t>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6" w:name="sub_36"/>
            <w:r>
              <w:t>3.6.</w:t>
            </w:r>
            <w:bookmarkEnd w:id="2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Ультразвук контактный, воздушный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*Оториноларинголог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*РВГ (УЗИ) периферических сосудов</w:t>
            </w:r>
          </w:p>
          <w:p w:rsidR="00000000" w:rsidRDefault="00967F84">
            <w:pPr>
              <w:pStyle w:val="ab"/>
            </w:pPr>
            <w:r>
              <w:t>*ЭНМГ</w:t>
            </w:r>
          </w:p>
          <w:p w:rsidR="00000000" w:rsidRDefault="00967F84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</w:t>
            </w:r>
            <w:r>
              <w:t>ее за календарный год.</w:t>
            </w:r>
          </w:p>
          <w:p w:rsidR="00000000" w:rsidRDefault="00967F84">
            <w:pPr>
              <w:pStyle w:val="ab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7" w:name="sub_37"/>
            <w:r>
              <w:t>3.7.</w:t>
            </w:r>
            <w:bookmarkEnd w:id="2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Инфразвук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 г</w:t>
            </w:r>
            <w:r>
              <w:t>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Нарушения функции вестибулярного аппарата любой этиологии. 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8" w:name="sub_38"/>
            <w:r>
              <w:t>3.8.</w:t>
            </w:r>
            <w:bookmarkEnd w:id="20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Термометрия</w:t>
            </w:r>
          </w:p>
          <w:p w:rsidR="00000000" w:rsidRDefault="00967F84">
            <w:pPr>
              <w:pStyle w:val="ab"/>
            </w:pPr>
            <w:r>
              <w:t>*холодовая проба</w:t>
            </w:r>
          </w:p>
          <w:p w:rsidR="00000000" w:rsidRDefault="00967F84">
            <w:pPr>
              <w:pStyle w:val="ab"/>
            </w:pPr>
            <w:r>
              <w:t>*РВГ (УЗИ) периферических сосудов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Заболевания сосудов вне зависимости от степени компенсац</w:t>
            </w:r>
            <w:r>
              <w:t>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Хронические заболевания органов дыхания с част</w:t>
            </w:r>
            <w:r>
              <w:t>отой обострения 3 и более раза за календарный год.</w:t>
            </w:r>
          </w:p>
          <w:p w:rsidR="00000000" w:rsidRDefault="00967F84">
            <w:pPr>
              <w:pStyle w:val="ab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Ишемическая болезнь се</w:t>
            </w:r>
            <w:r>
              <w:t>рдца: стенокардия ФК II, риск средний.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09" w:name="sub_39"/>
            <w:r>
              <w:t>3.9.</w:t>
            </w:r>
            <w:bookmarkEnd w:id="2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Повышенная температура возду</w:t>
            </w:r>
            <w:r>
              <w:t>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*РВГ (УЗИ) периферич</w:t>
            </w:r>
            <w:r>
              <w:t>еских сосудов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Гипертоническая болезнь II стадии, 2 степени, риск III.</w:t>
            </w:r>
          </w:p>
          <w:p w:rsidR="00000000" w:rsidRDefault="00967F84">
            <w:pPr>
              <w:pStyle w:val="ab"/>
            </w:pPr>
            <w:r>
              <w:t>Хронические болезни сердца и перикарда с недостаточностью кровообращения I-II степени.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10" w:name="sub_310"/>
            <w:r>
              <w:t>3.10.</w:t>
            </w:r>
            <w:bookmarkEnd w:id="2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Тепловое излучение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</w:t>
            </w:r>
            <w:r>
              <w:t xml:space="preserve">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*РВГ (УЗИ) периферических сосудов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Гипертоническая болезнь II стадии, 2 степени, риск II.</w:t>
            </w:r>
          </w:p>
          <w:p w:rsidR="00000000" w:rsidRDefault="00967F84">
            <w:pPr>
              <w:pStyle w:val="ab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967F84">
            <w:pPr>
              <w:pStyle w:val="ab"/>
            </w:pPr>
            <w:r>
              <w:t>Ишемическая болезнь сердца: стенокардия ФК II, риск средний.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Катаракта.</w:t>
            </w:r>
          </w:p>
          <w:p w:rsidR="00000000" w:rsidRDefault="00967F84">
            <w:pPr>
              <w:pStyle w:val="ab"/>
            </w:pPr>
            <w:r>
              <w:t>Хронические забо</w:t>
            </w:r>
            <w:r>
              <w:t>левания органов дыхания с частотой обострения 3 и более раза за календарный год.</w:t>
            </w:r>
          </w:p>
          <w:p w:rsidR="00000000" w:rsidRDefault="00967F84">
            <w:pPr>
              <w:pStyle w:val="ab"/>
            </w:pPr>
            <w:r>
              <w:t>ИБС: безболевая ишемия или вариантная стенокардия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11" w:name="sub_311"/>
            <w:r>
              <w:t>3.11.</w:t>
            </w:r>
            <w:bookmarkEnd w:id="2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Врач по водолазной</w:t>
            </w:r>
          </w:p>
          <w:p w:rsidR="00000000" w:rsidRDefault="00967F84">
            <w:pPr>
              <w:pStyle w:val="ab"/>
            </w:pPr>
            <w:r>
              <w:t>медицине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Ретикулоциты</w:t>
            </w:r>
          </w:p>
          <w:p w:rsidR="00000000" w:rsidRDefault="00967F8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Рентгенографическое исследование околоносовых пазух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*офтальмотонометрия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Гипертоническая болезнь II стадии, 2 степени, риск III.</w:t>
            </w:r>
          </w:p>
          <w:p w:rsidR="00000000" w:rsidRDefault="00967F84">
            <w:pPr>
              <w:pStyle w:val="ab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967F84">
            <w:pPr>
              <w:pStyle w:val="ab"/>
            </w:pPr>
            <w:r>
              <w:t>Ишемическая болезнь сердца: стенокардия ФК II, риск средний.</w:t>
            </w:r>
          </w:p>
          <w:p w:rsidR="00000000" w:rsidRDefault="00967F84">
            <w:pPr>
              <w:pStyle w:val="ab"/>
            </w:pPr>
            <w:r>
              <w:t>Хронические рецидивирующие забо</w:t>
            </w:r>
            <w:r>
              <w:t>левания кожи с частотой обострения 4 раза и более за календарный год.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Облитер</w:t>
            </w:r>
            <w:r>
              <w:t>ирующие заболевания сосудов вне зависимости от степени компенсации.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Варикозная и тромбофлебитическая болезни нижних конечностей, лимфоангиит.</w:t>
            </w:r>
          </w:p>
          <w:p w:rsidR="00000000" w:rsidRDefault="00967F84">
            <w:pPr>
              <w:pStyle w:val="ab"/>
            </w:pPr>
            <w:r>
              <w:t>Заболевания скелетно-мышечной системы с частотой обострения 3 раза и более за календарный</w:t>
            </w:r>
            <w:r>
              <w:t xml:space="preserve"> год.</w:t>
            </w:r>
          </w:p>
          <w:p w:rsidR="00000000" w:rsidRDefault="00967F84">
            <w:pPr>
              <w:pStyle w:val="ab"/>
            </w:pPr>
            <w:r>
              <w:t>Хронические болезни почек и мочевыводящих путей любой степени выраженности.</w:t>
            </w:r>
          </w:p>
          <w:p w:rsidR="00000000" w:rsidRDefault="00967F84">
            <w:pPr>
              <w:pStyle w:val="ab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000000" w:rsidRDefault="00967F84">
            <w:pPr>
              <w:pStyle w:val="ab"/>
            </w:pPr>
            <w:r>
              <w:t xml:space="preserve">Хронические </w:t>
            </w:r>
            <w:r>
              <w:t>воспалительные заболевания околоносовых пазух и среднего 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bookmarkStart w:id="212" w:name="sub_312"/>
            <w:r>
              <w:t>3.12.</w:t>
            </w:r>
            <w:bookmarkEnd w:id="2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Световая среда (искус</w:t>
            </w:r>
            <w:r>
              <w:t>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Тонометрия</w:t>
            </w:r>
          </w:p>
          <w:p w:rsidR="00000000" w:rsidRDefault="00967F84">
            <w:pPr>
              <w:pStyle w:val="ab"/>
            </w:pPr>
            <w:r>
              <w:t>Скиаскопия</w:t>
            </w:r>
          </w:p>
          <w:p w:rsidR="00000000" w:rsidRDefault="00967F84">
            <w:pPr>
              <w:pStyle w:val="ab"/>
            </w:pPr>
            <w:r>
              <w:t>Рефрактометрия</w:t>
            </w:r>
          </w:p>
          <w:p w:rsidR="00000000" w:rsidRDefault="00967F84">
            <w:pPr>
              <w:pStyle w:val="ab"/>
            </w:pPr>
            <w:r>
              <w:t>Объем акком</w:t>
            </w:r>
            <w:r>
              <w:t>одации</w:t>
            </w:r>
          </w:p>
          <w:p w:rsidR="00000000" w:rsidRDefault="00967F84">
            <w:pPr>
              <w:pStyle w:val="ab"/>
            </w:pPr>
            <w:r>
              <w:t>Исследование бинокулярного зрения</w:t>
            </w:r>
          </w:p>
          <w:p w:rsidR="00000000" w:rsidRDefault="00967F84">
            <w:pPr>
              <w:pStyle w:val="ab"/>
            </w:pPr>
            <w:r>
              <w:t>Цветоощущение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Катаракта осложненная.</w:t>
            </w:r>
          </w:p>
          <w:p w:rsidR="00000000" w:rsidRDefault="00967F8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967F8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</w:tbl>
    <w:p w:rsidR="00000000" w:rsidRDefault="00967F84">
      <w:pPr>
        <w:ind w:firstLine="0"/>
        <w:jc w:val="left"/>
        <w:rPr>
          <w:rFonts w:ascii="Arial" w:hAnsi="Arial" w:cs="Arial"/>
        </w:rPr>
        <w:sectPr w:rsidR="00000000">
          <w:headerReference w:type="default" r:id="rId222"/>
          <w:footerReference w:type="default" r:id="rId2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967F8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24"/>
          <w:footerReference w:type="default" r:id="rId2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1"/>
        <w:gridCol w:w="3369"/>
        <w:gridCol w:w="1529"/>
        <w:gridCol w:w="2729"/>
        <w:gridCol w:w="2668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13" w:name="sub_42"/>
            <w:r>
              <w:t>4.2.</w:t>
            </w:r>
            <w:bookmarkEnd w:id="213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Пониженная гравитация (невесомость)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Аллерголог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Уролог</w:t>
            </w:r>
          </w:p>
          <w:p w:rsidR="00000000" w:rsidRDefault="00967F84">
            <w:pPr>
              <w:pStyle w:val="ab"/>
            </w:pPr>
            <w:r>
              <w:t>Эндокринолог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офтальмотонометрия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967F84">
            <w:pPr>
              <w:pStyle w:val="ab"/>
            </w:pPr>
            <w:r>
              <w:t>УЗИ периферических сосудов</w:t>
            </w:r>
          </w:p>
          <w:p w:rsidR="00000000" w:rsidRDefault="00967F84">
            <w:pPr>
              <w:pStyle w:val="ab"/>
            </w:pPr>
            <w:r>
              <w:t>Рентгенографическое исследование околоносовых пазух.</w:t>
            </w:r>
          </w:p>
          <w:p w:rsidR="00000000" w:rsidRDefault="00967F84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967F84">
            <w:pPr>
              <w:pStyle w:val="ab"/>
            </w:pPr>
            <w:r>
              <w:t>*Спирометрия</w:t>
            </w:r>
          </w:p>
          <w:p w:rsidR="00000000" w:rsidRDefault="00967F84">
            <w:pPr>
              <w:pStyle w:val="ab"/>
            </w:pPr>
            <w:r>
              <w:t>*Биохимическое исследование крови:</w:t>
            </w:r>
          </w:p>
          <w:p w:rsidR="00000000" w:rsidRDefault="00967F84">
            <w:pPr>
              <w:pStyle w:val="ab"/>
            </w:pPr>
            <w:r>
              <w:t>АЛТ, АСТ, билирубин, глюкоза, креатинин, холестерин, калий, натрий, кальций;</w:t>
            </w:r>
          </w:p>
          <w:p w:rsidR="00000000" w:rsidRDefault="00967F84">
            <w:pPr>
              <w:pStyle w:val="ab"/>
            </w:pPr>
            <w:r>
              <w:t>*ЭКГ, ЭЭГ, динамометрия,</w:t>
            </w:r>
          </w:p>
          <w:p w:rsidR="00000000" w:rsidRDefault="00967F84">
            <w:pPr>
              <w:pStyle w:val="ab"/>
            </w:pPr>
            <w:r>
              <w:t>*коагулограмма</w:t>
            </w:r>
            <w:r>
              <w:t>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Острые и хронические заболевания, включая их последствия.</w:t>
            </w:r>
          </w:p>
          <w:p w:rsidR="00000000" w:rsidRDefault="00967F84">
            <w:pPr>
              <w:pStyle w:val="ab"/>
            </w:pPr>
            <w: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14" w:name="sub_43"/>
            <w:r>
              <w:t>4.3.</w:t>
            </w:r>
            <w:bookmarkEnd w:id="214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Повышенная гравитация (перегрузки)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Аллерголог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Уролог</w:t>
            </w:r>
          </w:p>
          <w:p w:rsidR="00000000" w:rsidRDefault="00967F84">
            <w:pPr>
              <w:pStyle w:val="ab"/>
            </w:pPr>
            <w:r>
              <w:t>Эндокринолог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  <w:p w:rsidR="00000000" w:rsidRDefault="00967F84">
            <w:pPr>
              <w:pStyle w:val="ab"/>
            </w:pPr>
            <w:r>
              <w:t>офтальмотонометрия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967F84">
            <w:pPr>
              <w:pStyle w:val="ab"/>
            </w:pPr>
            <w:r>
              <w:t>УЗИ периферических сосудов</w:t>
            </w:r>
          </w:p>
          <w:p w:rsidR="00000000" w:rsidRDefault="00967F84">
            <w:pPr>
              <w:pStyle w:val="ab"/>
            </w:pPr>
            <w:r>
              <w:t>Рентгенографическое исследование околоносовых пазух</w:t>
            </w:r>
          </w:p>
          <w:p w:rsidR="00000000" w:rsidRDefault="00967F84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967F84">
            <w:pPr>
              <w:pStyle w:val="ab"/>
            </w:pPr>
            <w:r>
              <w:t>*Спирометрия</w:t>
            </w:r>
          </w:p>
          <w:p w:rsidR="00000000" w:rsidRDefault="00967F84">
            <w:pPr>
              <w:pStyle w:val="ab"/>
            </w:pPr>
            <w:r>
              <w:t>*Биохимическое исследование крови: АЛТ,</w:t>
            </w:r>
            <w:r>
              <w:t xml:space="preserve"> АСТ, билирубин, глюкоза, креатинин, холестерин, калий, натрий, кальций;</w:t>
            </w:r>
          </w:p>
          <w:p w:rsidR="00000000" w:rsidRDefault="00967F84">
            <w:pPr>
              <w:pStyle w:val="ab"/>
            </w:pPr>
            <w:r>
              <w:t>*ЭКГ, ЭЭГ, динамометрия,</w:t>
            </w:r>
          </w:p>
          <w:p w:rsidR="00000000" w:rsidRDefault="00967F84">
            <w:pPr>
              <w:pStyle w:val="ab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Острые и хронические заболевания, включая их последст</w:t>
            </w:r>
            <w:r>
              <w:t>вия.</w:t>
            </w:r>
          </w:p>
          <w:p w:rsidR="00000000" w:rsidRDefault="00967F84">
            <w:pPr>
              <w:pStyle w:val="ab"/>
            </w:pPr>
            <w: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  <w:jc w:val="center"/>
            </w:pPr>
            <w:bookmarkStart w:id="215" w:name="sub_1004"/>
            <w:r>
              <w:t>4. Факторы трудового процесса</w:t>
            </w:r>
            <w:bookmarkEnd w:id="215"/>
          </w:p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16" w:name="sub_41"/>
            <w:r>
              <w:t>4.1.</w:t>
            </w:r>
            <w:bookmarkEnd w:id="216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</w:t>
            </w:r>
            <w:r>
              <w:t>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 динамометрия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  <w:p w:rsidR="00000000" w:rsidRDefault="00967F84">
            <w:pPr>
              <w:pStyle w:val="ab"/>
            </w:pPr>
            <w:r>
              <w:t>*УЗИ периферических сосудов и ЭНМГ</w:t>
            </w:r>
          </w:p>
          <w:p w:rsidR="00000000" w:rsidRDefault="00967F84">
            <w:pPr>
              <w:pStyle w:val="ab"/>
            </w:pPr>
            <w:r>
              <w:t>*рен</w:t>
            </w:r>
            <w:r>
              <w:t>тгенография суставов, позвоночника</w:t>
            </w:r>
          </w:p>
          <w:p w:rsidR="00000000" w:rsidRDefault="00967F84">
            <w:pPr>
              <w:pStyle w:val="ab"/>
            </w:pPr>
            <w:r>
              <w:t>Исследование функции вестибулярного аппарата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Заболевания скелетно-мышечной системы с частотой обострения 3 ра</w:t>
            </w:r>
            <w:r>
              <w:t>за и более за календарный год.</w:t>
            </w:r>
          </w:p>
          <w:p w:rsidR="00000000" w:rsidRDefault="00967F84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967F84">
            <w:pPr>
              <w:pStyle w:val="ab"/>
            </w:pPr>
            <w:r>
              <w:t>Болезнь и синдром Рейно.</w:t>
            </w:r>
          </w:p>
          <w:p w:rsidR="00000000" w:rsidRDefault="00967F84">
            <w:pPr>
              <w:pStyle w:val="ab"/>
            </w:pPr>
            <w:r>
              <w:t>Варикозное расширение вен нижних конечностей, тромбофлебит, геморрой.</w:t>
            </w:r>
          </w:p>
          <w:p w:rsidR="00000000" w:rsidRDefault="00967F84">
            <w:pPr>
              <w:pStyle w:val="ab"/>
            </w:pPr>
            <w:r>
              <w:t>Выраженный энтероптоз, грыжи, выпадение прямой кишки.</w:t>
            </w:r>
          </w:p>
          <w:p w:rsidR="00000000" w:rsidRDefault="00967F84">
            <w:pPr>
              <w:pStyle w:val="ab"/>
            </w:pPr>
            <w:r>
              <w:t>Опущение (выпадение) женских половых органов.</w:t>
            </w:r>
          </w:p>
          <w:p w:rsidR="00000000" w:rsidRDefault="00967F84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967F84">
            <w:pPr>
              <w:pStyle w:val="ab"/>
            </w:pPr>
            <w:r>
              <w:t>Гипертоническая болезнь III стадии, 2 степени, риск III.</w:t>
            </w:r>
          </w:p>
          <w:p w:rsidR="00000000" w:rsidRDefault="00967F84">
            <w:pPr>
              <w:pStyle w:val="ab"/>
            </w:pPr>
            <w:r>
              <w:t xml:space="preserve">Хронические болезни сердца и перикарда </w:t>
            </w:r>
            <w:r>
              <w:t>с недостаточностью кровообращения I-II степени.</w:t>
            </w:r>
          </w:p>
          <w:p w:rsidR="00000000" w:rsidRDefault="00967F84">
            <w:pPr>
              <w:pStyle w:val="ab"/>
            </w:pPr>
            <w:r>
              <w:t>Ишемическая болезнь сердца, стенокардия ФК II, риск средний.</w:t>
            </w:r>
          </w:p>
          <w:p w:rsidR="00000000" w:rsidRDefault="00967F84">
            <w:pPr>
              <w:pStyle w:val="ab"/>
            </w:pPr>
            <w:r>
              <w:t>Миопия высокой степени или осложненная близорукость.</w:t>
            </w:r>
          </w:p>
          <w:p w:rsidR="00000000" w:rsidRDefault="00967F84">
            <w:pPr>
              <w:pStyle w:val="ab"/>
            </w:pPr>
            <w:r>
              <w:t>Дистрофические изменения сетчатки.</w:t>
            </w:r>
          </w:p>
          <w:p w:rsidR="00000000" w:rsidRDefault="00967F84">
            <w:pPr>
              <w:pStyle w:val="ab"/>
            </w:pPr>
            <w:r>
              <w:t>Нарушения функции вестибулярного аппарата любой этиологии.</w:t>
            </w:r>
          </w:p>
        </w:tc>
      </w:tr>
    </w:tbl>
    <w:p w:rsidR="00000000" w:rsidRDefault="00967F84">
      <w:pPr>
        <w:ind w:firstLine="0"/>
        <w:jc w:val="left"/>
        <w:rPr>
          <w:rFonts w:ascii="Arial" w:hAnsi="Arial" w:cs="Arial"/>
        </w:rPr>
        <w:sectPr w:rsidR="00000000">
          <w:headerReference w:type="default" r:id="rId226"/>
          <w:footerReference w:type="default" r:id="rId2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967F8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28"/>
          <w:footerReference w:type="default" r:id="rId2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1"/>
        <w:gridCol w:w="3369"/>
        <w:gridCol w:w="1529"/>
        <w:gridCol w:w="2729"/>
        <w:gridCol w:w="2668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17" w:name="sub_44"/>
            <w:r>
              <w:t>4.4.</w:t>
            </w:r>
            <w:bookmarkEnd w:id="217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Сенсорные нагрузки, 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18" w:name="sub_441"/>
            <w:r>
              <w:t>4.4.1.</w:t>
            </w:r>
            <w:bookmarkEnd w:id="218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 Офтальмотонометрия для лиц старше 40 лет</w:t>
            </w:r>
          </w:p>
          <w:p w:rsidR="00000000" w:rsidRDefault="00967F84">
            <w:pPr>
              <w:pStyle w:val="ab"/>
            </w:pPr>
            <w:r>
              <w:t>скиаскопия Рефр</w:t>
            </w:r>
            <w:r>
              <w:t>актометрия</w:t>
            </w:r>
          </w:p>
          <w:p w:rsidR="00000000" w:rsidRDefault="00967F84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967F84">
            <w:pPr>
              <w:pStyle w:val="ab"/>
            </w:pPr>
            <w:r>
              <w:t>исследование бинокулярного зрения Цветоощущение Биомикроскопия сред глаза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000000" w:rsidRDefault="00967F84">
            <w:pPr>
              <w:pStyle w:val="ab"/>
            </w:pPr>
            <w:r>
              <w:t>Аномалии рефракции: при предварительном осмотре - миопия выше 5,0 Д, гипермет</w:t>
            </w:r>
            <w:r>
              <w:t>ропия выше 3,0 Д, астигматизм выше 1,5 Д; при повторных медосмотрах: миопия выше 8,0 Д, гиперметропия выше 6,0 Д, астигматизм выше 3,0 Д.</w:t>
            </w:r>
          </w:p>
          <w:p w:rsidR="00000000" w:rsidRDefault="00967F84">
            <w:pPr>
              <w:pStyle w:val="ab"/>
            </w:pPr>
            <w:r>
              <w:t>Отсутствие бинокулярного зрения.</w:t>
            </w:r>
          </w:p>
          <w:p w:rsidR="00000000" w:rsidRDefault="00967F84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967F84">
            <w:pPr>
              <w:pStyle w:val="ab"/>
            </w:pPr>
            <w:r>
              <w:t>Лагофтальм.</w:t>
            </w:r>
          </w:p>
          <w:p w:rsidR="00000000" w:rsidRDefault="00967F84">
            <w:pPr>
              <w:pStyle w:val="ab"/>
            </w:pPr>
            <w:r>
              <w:t>Хронические заболевания передн</w:t>
            </w:r>
            <w:r>
              <w:t>его отрезка глаз (век, конъюнктивы, роговицы, слезовыводящих путей).</w:t>
            </w:r>
          </w:p>
          <w:p w:rsidR="00000000" w:rsidRDefault="00967F84">
            <w:pPr>
              <w:pStyle w:val="ab"/>
            </w:pPr>
            <w:r>
              <w:t>Заболевания зрительного нерва,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19" w:name="sub_442"/>
            <w:r>
              <w:t>4.4.2.</w:t>
            </w:r>
            <w:bookmarkEnd w:id="219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Офтальмотонометрия для лиц старше 40 лет</w:t>
            </w:r>
          </w:p>
          <w:p w:rsidR="00000000" w:rsidRDefault="00967F84">
            <w:pPr>
              <w:pStyle w:val="ab"/>
            </w:pPr>
            <w:r>
              <w:t>Скиаскопия</w:t>
            </w:r>
          </w:p>
          <w:p w:rsidR="00000000" w:rsidRDefault="00967F84">
            <w:pPr>
              <w:pStyle w:val="ab"/>
            </w:pPr>
            <w:r>
              <w:t>Р</w:t>
            </w:r>
            <w:r>
              <w:t>ефрактометрия</w:t>
            </w:r>
          </w:p>
          <w:p w:rsidR="00000000" w:rsidRDefault="00967F84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967F84">
            <w:pPr>
              <w:pStyle w:val="ab"/>
            </w:pPr>
            <w:r>
              <w:t>Исследование бинокулярного зрения</w:t>
            </w:r>
          </w:p>
          <w:p w:rsidR="00000000" w:rsidRDefault="00967F84">
            <w:pPr>
              <w:pStyle w:val="ab"/>
            </w:pPr>
            <w:r>
              <w:t>Цветоощущение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 с коррекцией не ниже 0,5 на одном глазу и 0,2 на другом глазу.</w:t>
            </w:r>
          </w:p>
          <w:p w:rsidR="00000000" w:rsidRDefault="00967F84">
            <w:pPr>
              <w:pStyle w:val="ab"/>
            </w:pPr>
            <w:r>
              <w:t>Аномалии рефракции:</w:t>
            </w:r>
          </w:p>
          <w:p w:rsidR="00000000" w:rsidRDefault="00967F84">
            <w:pPr>
              <w:pStyle w:val="ab"/>
            </w:pPr>
            <w:r>
              <w:t>при предварительном осмотре - миопия выше 6,0 Д.</w:t>
            </w:r>
          </w:p>
          <w:p w:rsidR="00000000" w:rsidRDefault="00967F84">
            <w:pPr>
              <w:pStyle w:val="ab"/>
            </w:pPr>
            <w:r>
              <w:t>гиперме</w:t>
            </w:r>
            <w:r>
              <w:t>тропия выше 4,0 Д, астигматизм выше 2,0 Д, при повторных периодических осмотрах: миопия выше 10,0 Д, гиперметропия выше 6,0 Д, астигматизм выше 4,0 Д.</w:t>
            </w:r>
          </w:p>
          <w:p w:rsidR="00000000" w:rsidRDefault="00967F84">
            <w:pPr>
              <w:pStyle w:val="ab"/>
            </w:pPr>
            <w:r>
              <w:t>Отсутствие бинокулярного зрения.</w:t>
            </w:r>
          </w:p>
          <w:p w:rsidR="00000000" w:rsidRDefault="00967F84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967F84">
            <w:pPr>
              <w:pStyle w:val="ab"/>
            </w:pPr>
            <w:r>
              <w:t>Лагофтальм.</w:t>
            </w:r>
          </w:p>
          <w:p w:rsidR="00000000" w:rsidRDefault="00967F84">
            <w:pPr>
              <w:pStyle w:val="ab"/>
            </w:pPr>
            <w:r>
              <w:t>Хронические забол</w:t>
            </w:r>
            <w:r>
              <w:t>евания переднего отрезка глаза.</w:t>
            </w:r>
          </w:p>
          <w:p w:rsidR="00000000" w:rsidRDefault="00967F84">
            <w:pPr>
              <w:pStyle w:val="ab"/>
            </w:pPr>
            <w:r>
              <w:t>Заболевания зрительного нерва, сетчатки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right"/>
            </w:pPr>
            <w:bookmarkStart w:id="220" w:name="sub_443"/>
            <w:r>
              <w:t>4.4.3.</w:t>
            </w:r>
            <w:bookmarkEnd w:id="220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Работы </w:t>
            </w:r>
            <w:r>
              <w:t>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*Невролог</w:t>
            </w:r>
          </w:p>
          <w:p w:rsidR="00000000" w:rsidRDefault="00967F84">
            <w:pPr>
              <w:pStyle w:val="ab"/>
            </w:pPr>
            <w:r>
              <w:t>*Аллерголог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Офтальмотономе</w:t>
            </w:r>
            <w:r>
              <w:t>трия для лиц старше 40 лет</w:t>
            </w:r>
          </w:p>
          <w:p w:rsidR="00000000" w:rsidRDefault="00967F84">
            <w:pPr>
              <w:pStyle w:val="ab"/>
            </w:pPr>
            <w:r>
              <w:t>Скиаскопия</w:t>
            </w:r>
          </w:p>
          <w:p w:rsidR="00000000" w:rsidRDefault="00967F84">
            <w:pPr>
              <w:pStyle w:val="ab"/>
            </w:pPr>
            <w:r>
              <w:t>Рефрактометрия</w:t>
            </w:r>
          </w:p>
          <w:p w:rsidR="00000000" w:rsidRDefault="00967F84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967F84">
            <w:pPr>
              <w:pStyle w:val="ab"/>
            </w:pPr>
            <w:r>
              <w:t>исследование бинокулярного зрения</w:t>
            </w:r>
          </w:p>
          <w:p w:rsidR="00000000" w:rsidRDefault="00967F84">
            <w:pPr>
              <w:pStyle w:val="ab"/>
            </w:pPr>
            <w:r>
              <w:t>Цветоощущение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 с коррекцией не менее 0,9 на одном и 0,</w:t>
            </w:r>
            <w:r>
              <w:t>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00000" w:rsidRDefault="00967F84">
            <w:pPr>
              <w:pStyle w:val="ab"/>
            </w:pPr>
            <w:r>
              <w:t>Аномалии рефракции: миопия выше 5,0 Д, гиперметропия выше 3,0 Д, астигматизм более 1,5 Д при предварительном медосмотре; м</w:t>
            </w:r>
            <w:r>
              <w:t>иопия выше 8,0 Д, гиперметропия выше 4,0 Д, астигматизм выше 2,0 Д при повторных периодических медосмотрах.</w:t>
            </w:r>
          </w:p>
          <w:p w:rsidR="00000000" w:rsidRDefault="00967F84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967F84">
            <w:pPr>
              <w:pStyle w:val="ab"/>
            </w:pPr>
            <w:r>
              <w:t>Нарушение цветоощущения, если цвет несет информационную нагрузку.</w:t>
            </w:r>
          </w:p>
          <w:p w:rsidR="00000000" w:rsidRDefault="00967F84">
            <w:pPr>
              <w:pStyle w:val="ab"/>
            </w:pPr>
            <w:r>
              <w:t>Лагофтальм.</w:t>
            </w:r>
          </w:p>
          <w:p w:rsidR="00000000" w:rsidRDefault="00967F84">
            <w:pPr>
              <w:pStyle w:val="ab"/>
            </w:pPr>
            <w:r>
              <w:t xml:space="preserve">Хронические воспалительные </w:t>
            </w:r>
            <w:r>
              <w:t>и аллергические заболевания защитного аппарата и оболочек глазного яблока.</w:t>
            </w:r>
          </w:p>
          <w:p w:rsidR="00000000" w:rsidRDefault="00967F84">
            <w:pPr>
              <w:pStyle w:val="ab"/>
            </w:pPr>
            <w:r>
              <w:t>Заболевания зрительного нерва, сетчатки.</w:t>
            </w:r>
          </w:p>
        </w:tc>
      </w:tr>
    </w:tbl>
    <w:p w:rsidR="00000000" w:rsidRDefault="00967F84">
      <w:pPr>
        <w:ind w:firstLine="0"/>
        <w:jc w:val="left"/>
        <w:rPr>
          <w:rFonts w:ascii="Arial" w:hAnsi="Arial" w:cs="Arial"/>
        </w:rPr>
        <w:sectPr w:rsidR="00000000">
          <w:headerReference w:type="default" r:id="rId230"/>
          <w:footerReference w:type="default" r:id="rId2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000000" w:rsidRDefault="00967F84">
      <w:pPr>
        <w:ind w:firstLine="0"/>
        <w:jc w:val="left"/>
        <w:rPr>
          <w:rFonts w:ascii="Courier New" w:hAnsi="Courier New" w:cs="Courier New"/>
          <w:sz w:val="26"/>
          <w:szCs w:val="26"/>
        </w:rPr>
        <w:sectPr w:rsidR="00000000">
          <w:headerReference w:type="default" r:id="rId232"/>
          <w:footerReference w:type="default" r:id="rId23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967F84">
      <w:bookmarkStart w:id="221" w:name="sub_1111"/>
      <w:r>
        <w:t xml:space="preserve">*(1) Вещества, отмеченные в перечне знаком "А", являются аллергенами, знаком "К" - канцерогенами, знаком </w:t>
      </w:r>
      <w:r>
        <w:t>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отмеченных знаками "А", "К", "Р", к обязательному объему о</w:t>
      </w:r>
      <w:r>
        <w:t xml:space="preserve">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</w:t>
      </w:r>
      <w:r>
        <w:t>класса веществ (</w:t>
      </w:r>
      <w:hyperlink w:anchor="sub_111" w:history="1">
        <w:r>
          <w:rPr>
            <w:rStyle w:val="a4"/>
          </w:rPr>
          <w:t>п. 1.1.1.</w:t>
        </w:r>
      </w:hyperlink>
      <w:r>
        <w:t xml:space="preserve">, </w:t>
      </w:r>
      <w:hyperlink w:anchor="sub_112" w:history="1">
        <w:r>
          <w:rPr>
            <w:rStyle w:val="a4"/>
          </w:rPr>
          <w:t>1.1.2.</w:t>
        </w:r>
      </w:hyperlink>
      <w:r>
        <w:t xml:space="preserve">, </w:t>
      </w:r>
      <w:hyperlink w:anchor="sub_113" w:history="1">
        <w:r>
          <w:rPr>
            <w:rStyle w:val="a4"/>
          </w:rPr>
          <w:t>1.1.3.</w:t>
        </w:r>
      </w:hyperlink>
      <w:r>
        <w:t>).</w:t>
      </w:r>
    </w:p>
    <w:p w:rsidR="00000000" w:rsidRDefault="00967F84">
      <w:bookmarkStart w:id="222" w:name="sub_2222"/>
      <w:bookmarkEnd w:id="221"/>
      <w:r>
        <w:t xml:space="preserve">*(2)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перечислены факторы, которые по уровню своего воздействия отнес</w:t>
      </w:r>
      <w:r>
        <w:t>ены к вредным и (или) опасным классам, в соответствии с действующими нормативными правовыми актами.</w:t>
      </w:r>
    </w:p>
    <w:p w:rsidR="00000000" w:rsidRDefault="00967F84">
      <w:bookmarkStart w:id="223" w:name="sub_3333"/>
      <w:bookmarkEnd w:id="222"/>
      <w:r>
        <w:t xml:space="preserve">*(3) Утратило силу с 7 января 2020 г. - </w:t>
      </w:r>
      <w:hyperlink r:id="rId234" w:history="1">
        <w:r>
          <w:rPr>
            <w:rStyle w:val="a4"/>
          </w:rPr>
          <w:t>Приказ</w:t>
        </w:r>
      </w:hyperlink>
      <w:r>
        <w:t xml:space="preserve"> Минздрава России от 13 дек</w:t>
      </w:r>
      <w:r>
        <w:t>абря 2019 г. N 1032Н</w:t>
      </w:r>
    </w:p>
    <w:bookmarkEnd w:id="223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bookmarkStart w:id="224" w:name="sub_4444"/>
      <w:r>
        <w:t>*(4) Участие в предварительных и периодических осмотрах врачей-специалистов, лабораторные и функциона</w:t>
      </w:r>
      <w:r>
        <w:t>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</w:t>
      </w:r>
      <w:r>
        <w:t>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000000" w:rsidRDefault="00967F84">
      <w:bookmarkStart w:id="225" w:name="sub_555555"/>
      <w:bookmarkEnd w:id="224"/>
      <w:r>
        <w:t>*(5)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967F84">
      <w:bookmarkStart w:id="226" w:name="sub_6666"/>
      <w:bookmarkEnd w:id="225"/>
      <w:r>
        <w:t>*(6) Дополнительные медицинские противопоказания являются допол</w:t>
      </w:r>
      <w:r>
        <w:t>нением к общим медицинским противопоказаниям.</w:t>
      </w:r>
    </w:p>
    <w:p w:rsidR="00000000" w:rsidRDefault="00967F84">
      <w:pPr>
        <w:ind w:firstLine="698"/>
        <w:jc w:val="right"/>
      </w:pPr>
      <w:bookmarkStart w:id="227" w:name="sub_2000"/>
      <w:bookmarkEnd w:id="226"/>
      <w:r>
        <w:rPr>
          <w:rStyle w:val="a3"/>
        </w:rPr>
        <w:t>Приложение N 2</w:t>
      </w:r>
    </w:p>
    <w:bookmarkEnd w:id="227"/>
    <w:p w:rsidR="00000000" w:rsidRDefault="00967F84"/>
    <w:p w:rsidR="00000000" w:rsidRDefault="00967F84">
      <w:pPr>
        <w:pStyle w:val="1"/>
      </w:pPr>
      <w:r>
        <w:t>Перечень</w:t>
      </w:r>
      <w:r>
        <w:br/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000000" w:rsidRDefault="00967F84">
      <w:pPr>
        <w:pStyle w:val="ad"/>
      </w:pPr>
      <w:r>
        <w:t xml:space="preserve">С изменениями и дополнениями </w:t>
      </w:r>
      <w:r>
        <w:t>от:</w:t>
      </w:r>
    </w:p>
    <w:p w:rsidR="00000000" w:rsidRDefault="00967F8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5 декабря 2014 г., 6 февраля 2018 г., 13 декабря 2019 г.</w:t>
      </w:r>
    </w:p>
    <w:p w:rsidR="00000000" w:rsidRDefault="00967F84">
      <w:bookmarkStart w:id="228" w:name="sub_2017"/>
    </w:p>
    <w:bookmarkEnd w:id="228"/>
    <w:p w:rsidR="00000000" w:rsidRDefault="00967F84">
      <w:pPr>
        <w:ind w:firstLine="0"/>
        <w:jc w:val="left"/>
        <w:sectPr w:rsidR="00000000">
          <w:headerReference w:type="default" r:id="rId236"/>
          <w:footerReference w:type="default" r:id="rId23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Наименование работ и профессий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Периодичность осмотров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Участие врачей-специалистов</w:t>
            </w:r>
            <w:hyperlink w:anchor="sub_1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</w:rPr>
                <w:t>*(2)</w:t>
              </w:r>
            </w:hyperlink>
            <w:r>
              <w:t xml:space="preserve">, 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Лабораторные и функциональные исследования</w:t>
            </w:r>
            <w:hyperlink w:anchor="sub_1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Дополнительные медицинские противопоказания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16 февраля 2015 г. - </w:t>
      </w:r>
      <w:hyperlink r:id="rId2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1. Работы на высоте, верхолазные работы</w:t>
            </w:r>
            <w:hyperlink w:anchor="sub_1115" w:history="1">
              <w:r>
                <w:rPr>
                  <w:rStyle w:val="a4"/>
                </w:rPr>
                <w:t>*(5)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(только для верхолазных работ)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</w:t>
            </w:r>
          </w:p>
          <w:p w:rsidR="00000000" w:rsidRDefault="00967F84">
            <w:pPr>
              <w:pStyle w:val="ab"/>
            </w:pPr>
            <w:r>
              <w:t>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Грыжи, препятствующие работе и имеющие наклонность к ущемлению</w:t>
            </w:r>
          </w:p>
          <w:p w:rsidR="00000000" w:rsidRDefault="00967F84">
            <w:pPr>
              <w:pStyle w:val="ab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967F84">
            <w:pPr>
              <w:pStyle w:val="ab"/>
            </w:pPr>
            <w:r>
              <w:t>3) Х</w:t>
            </w:r>
            <w:r>
              <w:t>роническая ишемия мозга (дисциркуляторная энцефалопатия)</w:t>
            </w:r>
          </w:p>
          <w:p w:rsidR="00000000" w:rsidRDefault="00967F84">
            <w:pPr>
              <w:pStyle w:val="ab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5) Нар</w:t>
            </w:r>
            <w:r>
              <w:t>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bookmarkStart w:id="230" w:name="sub_20016"/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</w:t>
            </w:r>
            <w:r>
              <w:t>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bookmarkEnd w:id="230"/>
          </w:p>
          <w:p w:rsidR="00000000" w:rsidRDefault="00967F84">
            <w:pPr>
              <w:pStyle w:val="ab"/>
            </w:pPr>
            <w:r>
              <w:t>7) Болезни органов зрения:</w:t>
            </w:r>
          </w:p>
          <w:p w:rsidR="00000000" w:rsidRDefault="00967F84">
            <w:pPr>
              <w:pStyle w:val="ab"/>
            </w:pPr>
            <w:r>
              <w:t>а) острота зрения без коррекции ниже 0,5 на од</w:t>
            </w:r>
            <w:r>
              <w:t>ном глазу и ниже 0,2 - на другом;</w:t>
            </w:r>
          </w:p>
          <w:p w:rsidR="00000000" w:rsidRDefault="00967F84">
            <w:pPr>
              <w:pStyle w:val="ab"/>
            </w:pPr>
            <w:r>
              <w:t>б) ограничение поля зрения более чем 20°;</w:t>
            </w:r>
          </w:p>
          <w:p w:rsidR="00000000" w:rsidRDefault="00967F84">
            <w:pPr>
              <w:pStyle w:val="ab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967F84">
            <w:pPr>
              <w:pStyle w:val="ab"/>
            </w:pPr>
            <w:r>
              <w:t>г) миопия высокой степени</w:t>
            </w:r>
          </w:p>
          <w:p w:rsidR="00000000" w:rsidRDefault="00967F84">
            <w:pPr>
              <w:pStyle w:val="ab"/>
            </w:pPr>
            <w:r>
              <w:t>8) Рецидивирующий тромбофлебит геморроидальных вен и вен нижних конечностей</w:t>
            </w:r>
          </w:p>
          <w:p w:rsidR="00000000" w:rsidRDefault="00967F84">
            <w:pPr>
              <w:pStyle w:val="ab"/>
            </w:pPr>
            <w:r>
              <w:t>9) Беремен</w:t>
            </w:r>
            <w:r>
              <w:t>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31" w:name="sub_2011"/>
            <w:r>
              <w:t>1.1. Работы в качестве крановщика (машиниста крана)</w:t>
            </w:r>
            <w:bookmarkEnd w:id="23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(только для работ на высоте)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</w:t>
            </w:r>
          </w:p>
          <w:p w:rsidR="00000000" w:rsidRDefault="00967F84">
            <w:pPr>
              <w:pStyle w:val="ab"/>
            </w:pPr>
            <w:r>
              <w:t>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Грыжи, препятствующие работе и имеющие наклонность к ущемлению</w:t>
            </w:r>
          </w:p>
          <w:p w:rsidR="00000000" w:rsidRDefault="00967F84">
            <w:pPr>
              <w:pStyle w:val="ab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967F84">
            <w:pPr>
              <w:pStyle w:val="ab"/>
            </w:pPr>
            <w:r>
              <w:t>3) Хроническая ишемия мозга (дисциркуляторная энцефалопа</w:t>
            </w:r>
            <w:r>
              <w:t>тия)</w:t>
            </w:r>
          </w:p>
          <w:p w:rsidR="00000000" w:rsidRDefault="00967F84">
            <w:pPr>
              <w:pStyle w:val="ab"/>
            </w:pPr>
            <w:r>
              <w:t>4)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967F84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6) Заболевания любой этиологии, вызывающие нарушение функции</w:t>
            </w:r>
            <w:r>
              <w:t xml:space="preserve">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7) Болезни органов зрения:</w:t>
            </w:r>
          </w:p>
          <w:p w:rsidR="00000000" w:rsidRDefault="00967F84">
            <w:pPr>
              <w:pStyle w:val="ab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967F84">
            <w:pPr>
              <w:pStyle w:val="ab"/>
            </w:pPr>
            <w:r>
              <w:t>б) ограничение п</w:t>
            </w:r>
            <w:r>
              <w:t>оля зрения более чем 20°;</w:t>
            </w:r>
          </w:p>
          <w:p w:rsidR="00000000" w:rsidRDefault="00967F84">
            <w:pPr>
              <w:pStyle w:val="ab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967F84">
            <w:pPr>
              <w:pStyle w:val="ab"/>
            </w:pPr>
            <w:r>
              <w:t>г) миопия высокой степени</w:t>
            </w:r>
          </w:p>
          <w:p w:rsidR="00000000" w:rsidRDefault="00967F84">
            <w:pPr>
              <w:pStyle w:val="ab"/>
            </w:pPr>
            <w:r>
              <w:t>8) Рецидивирующий тромбофлебит геморроидальных вен и вен нижних конечностей</w:t>
            </w:r>
          </w:p>
          <w:p w:rsidR="00000000" w:rsidRDefault="00967F84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32" w:name="sub_2012"/>
            <w:r>
              <w:t>1.2. Работа лифтера (к приему на работу для лифтеров обычных лифтов противопоказаний нет)</w:t>
            </w:r>
            <w:bookmarkEnd w:id="23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Нарушение функции вестибулярного а</w:t>
            </w:r>
            <w:r>
              <w:t>нализатора любой этиологии</w:t>
            </w:r>
          </w:p>
          <w:p w:rsidR="00000000" w:rsidRDefault="00967F84">
            <w:pPr>
              <w:pStyle w:val="ab"/>
            </w:pPr>
            <w:r>
              <w:t>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967F84">
            <w:pPr>
              <w:pStyle w:val="ab"/>
            </w:pPr>
            <w:r>
              <w:t xml:space="preserve">3) Острота зрения с коррекцией ниже 0,5 на одном глазу и ниже 0,2 - на другом, или 0,7 при отсутствии </w:t>
            </w:r>
            <w:r>
              <w:t>бинокулярного зрения</w:t>
            </w:r>
          </w:p>
          <w:p w:rsidR="00000000" w:rsidRDefault="00967F84">
            <w:pPr>
              <w:pStyle w:val="ab"/>
            </w:pPr>
            <w:r>
              <w:t>4) Беременность и период лактации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16 февраля 2015 г. - </w:t>
      </w:r>
      <w:hyperlink r:id="rId2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2. Работы по обслуживанию и ремонту действующих электроустановок с напряжением 42 В и выше переменного тока, 110 В и выше постоянного тока, а также монтажные, нала</w:t>
            </w:r>
            <w:r>
              <w:t>дочные работы, испытания и измерения в этих электроустановках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</w:t>
            </w:r>
            <w:r>
              <w:t>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967F84">
            <w:pPr>
              <w:pStyle w:val="ab"/>
            </w:pPr>
            <w:r>
              <w:t>2) Острота зрения с коррекцией ниже 0,5 на одном глазу и ниже 0,2 - на другом</w:t>
            </w:r>
          </w:p>
          <w:p w:rsidR="00000000" w:rsidRDefault="00967F84">
            <w:pPr>
              <w:pStyle w:val="ab"/>
            </w:pPr>
            <w:r>
              <w:t>3) Стойкое слезотечение, н</w:t>
            </w:r>
            <w:r>
              <w:t>е поддающееся лечению</w:t>
            </w:r>
          </w:p>
          <w:p w:rsidR="00000000" w:rsidRDefault="00967F84">
            <w:pPr>
              <w:pStyle w:val="ab"/>
            </w:pPr>
            <w:r>
              <w:t>4) Ограничение поля зрения более чем на 20° по любому из меридианов</w:t>
            </w:r>
          </w:p>
          <w:p w:rsidR="00000000" w:rsidRDefault="00967F84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34" w:name="sub_2003"/>
            <w:r>
              <w:t>3. Работы по валке, сплаву, транспортировке, первичной обра</w:t>
            </w:r>
            <w:r>
              <w:t>ботке, охране и восстановлению лесов</w:t>
            </w:r>
            <w:bookmarkEnd w:id="23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Реовазография сосудов конечностей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Рецидивирующий тромбофлебит геморроидальных вен и вен нижних конечностей</w:t>
            </w:r>
          </w:p>
          <w:p w:rsidR="00000000" w:rsidRDefault="00967F84">
            <w:pPr>
              <w:pStyle w:val="ab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000000" w:rsidRDefault="00967F84">
            <w:pPr>
              <w:pStyle w:val="ab"/>
            </w:pPr>
            <w:r>
              <w:t>3) Хронические заболевания периферической нервной системы с обострениями 3 раз</w:t>
            </w:r>
            <w:r>
              <w:t>а и более за календарный год при выполнении работ средней тяжести</w:t>
            </w:r>
          </w:p>
          <w:p w:rsidR="00000000" w:rsidRDefault="00967F84">
            <w:pPr>
              <w:pStyle w:val="ab"/>
            </w:pPr>
            <w:r>
              <w:t>4)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000000" w:rsidRDefault="00967F84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6)</w:t>
            </w:r>
            <w:r>
              <w:t xml:space="preserve">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7) Острота зрения с коррекцией ниже 0,5 на одном глазу и ниже 0,2</w:t>
            </w:r>
            <w:r>
              <w:t xml:space="preserve"> - на другом</w:t>
            </w:r>
          </w:p>
          <w:p w:rsidR="00000000" w:rsidRDefault="00967F84">
            <w:pPr>
              <w:pStyle w:val="ab"/>
            </w:pPr>
            <w:r>
              <w:t>8) Беременность и период лактации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2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16 февраля 2015 г. - </w:t>
      </w:r>
      <w:hyperlink r:id="rId2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</w:t>
            </w:r>
            <w:r>
              <w:t>щь, включая: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ФГДС</w:t>
            </w:r>
          </w:p>
          <w:p w:rsidR="00000000" w:rsidRDefault="00967F84">
            <w:pPr>
              <w:pStyle w:val="ab"/>
            </w:pPr>
            <w:r>
              <w:t>АЛТ</w:t>
            </w:r>
          </w:p>
          <w:p w:rsidR="00000000" w:rsidRDefault="00967F84">
            <w:pPr>
              <w:pStyle w:val="ab"/>
            </w:pPr>
            <w:r>
              <w:t>ACT</w:t>
            </w:r>
          </w:p>
          <w:p w:rsidR="00000000" w:rsidRDefault="00967F84">
            <w:pPr>
              <w:pStyle w:val="ab"/>
            </w:pPr>
            <w:r>
              <w:t>Билирубин</w:t>
            </w:r>
          </w:p>
          <w:p w:rsidR="00000000" w:rsidRDefault="00967F84">
            <w:pPr>
              <w:pStyle w:val="ab"/>
            </w:pPr>
            <w:r>
              <w:t>УЗИ брюшной полости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Грыжи с наклонностью к ущемлению, выпадение прямой кишки</w:t>
            </w:r>
          </w:p>
          <w:p w:rsidR="00000000" w:rsidRDefault="00967F84">
            <w:pPr>
              <w:pStyle w:val="ab"/>
            </w:pPr>
            <w:bookmarkStart w:id="236" w:name="sub_20042"/>
            <w:r>
              <w:t xml:space="preserve">2) Утратил силу с 16 февраля 2015 г. - </w:t>
            </w:r>
            <w:hyperlink r:id="rId2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5 декабря 2014 г. N 801н</w:t>
            </w:r>
            <w:bookmarkEnd w:id="236"/>
          </w:p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</w:t>
            </w:r>
            <w:r>
              <w:rPr>
                <w:color w:val="000000"/>
                <w:sz w:val="16"/>
                <w:szCs w:val="16"/>
                <w:shd w:val="clear" w:color="auto" w:fill="F0F0F0"/>
              </w:rPr>
              <w:t>ниях:</w:t>
            </w:r>
          </w:p>
          <w:p w:rsidR="00000000" w:rsidRDefault="00967F84">
            <w:pPr>
              <w:pStyle w:val="a7"/>
              <w:rPr>
                <w:shd w:val="clear" w:color="auto" w:fill="F0F0F0"/>
              </w:rPr>
            </w:pPr>
            <w:hyperlink r:id="rId245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967F84">
            <w:pPr>
              <w:pStyle w:val="ab"/>
            </w:pPr>
            <w:r>
              <w:t>3)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4) Заболевания любой этиологии, вызывающие нарушение функции вестибулярного аппарата, синдромы</w:t>
            </w:r>
            <w:r>
              <w:t xml:space="preserve">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967F84">
            <w:pPr>
              <w:pStyle w:val="ab"/>
            </w:pPr>
            <w:r>
              <w:t>6) Острота зрения с коррекцией ниже 0,5 на одном г</w:t>
            </w:r>
            <w:r>
              <w:t>лазу и ниже 0,2 - на другом</w:t>
            </w:r>
          </w:p>
          <w:p w:rsidR="00000000" w:rsidRDefault="00967F84">
            <w:pPr>
              <w:pStyle w:val="ab"/>
            </w:pPr>
            <w:r>
              <w:t>7) Стойкое слезотечение, не поддающееся лечению</w:t>
            </w:r>
          </w:p>
          <w:p w:rsidR="00000000" w:rsidRDefault="00967F84">
            <w:pPr>
              <w:pStyle w:val="ab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000000" w:rsidRDefault="00967F84">
            <w:pPr>
              <w:pStyle w:val="ab"/>
            </w:pPr>
            <w:r>
              <w:t xml:space="preserve">9) Хронические заболевания гепатобилиарной системы с обострениями 2 </w:t>
            </w:r>
            <w:r>
              <w:t>раза и более за календарный год</w:t>
            </w:r>
          </w:p>
          <w:p w:rsidR="00000000" w:rsidRDefault="00967F84">
            <w:pPr>
              <w:pStyle w:val="ab"/>
            </w:pPr>
            <w:r>
              <w:t>10) Бронхиальная астма</w:t>
            </w:r>
          </w:p>
          <w:p w:rsidR="00000000" w:rsidRDefault="00967F84">
            <w:pPr>
              <w:pStyle w:val="ab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12) Хронические болезни почек и мочевыводящих путей</w:t>
            </w:r>
          </w:p>
          <w:p w:rsidR="00000000" w:rsidRDefault="00967F84">
            <w:pPr>
              <w:pStyle w:val="ab"/>
            </w:pPr>
            <w:r>
              <w:t>13) Болезни по</w:t>
            </w:r>
            <w:r>
              <w:t>лости рта, зубов и челюстей (хронический гингивит, стоматит, пародонтит), отсутствие зубов, множественный кариес</w:t>
            </w:r>
          </w:p>
          <w:p w:rsidR="00000000" w:rsidRDefault="00967F84">
            <w:pPr>
              <w:pStyle w:val="ab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967F84">
            <w:pPr>
              <w:pStyle w:val="ab"/>
            </w:pPr>
            <w:r>
              <w:t>15)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37" w:name="sub_2041"/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  <w:bookmarkEnd w:id="237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38" w:name="sub_2042"/>
            <w:r>
              <w:t>4.2. Работы на гидрометеорологических станциях, сооружениях связи, расположенных в полярных,</w:t>
            </w:r>
            <w:bookmarkEnd w:id="238"/>
          </w:p>
          <w:p w:rsidR="00000000" w:rsidRDefault="00967F84">
            <w:pPr>
              <w:pStyle w:val="ab"/>
            </w:pPr>
            <w:r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39" w:name="sub_2043"/>
            <w:r>
              <w:t>4.3. Геологоразведочные,</w:t>
            </w:r>
            <w:r>
              <w:t xml:space="preserve">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  <w:bookmarkEnd w:id="239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0" w:name="sub_2044"/>
            <w:r>
              <w:t>4.4. Работы, выполняемые по трудовым договорам в районах Крайнего Севера и приравненных к ним местностях</w:t>
            </w:r>
            <w:bookmarkEnd w:id="240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1" w:name="sub_2005"/>
            <w:r>
              <w:t>5. Работы, непосредственно связанные с обслуживанием сосудов, находящихся под давлением</w:t>
            </w:r>
            <w:bookmarkEnd w:id="241"/>
          </w:p>
          <w:p w:rsidR="00000000" w:rsidRDefault="00967F84">
            <w:pPr>
              <w:pStyle w:val="ab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000000" w:rsidRDefault="00967F84">
            <w:pPr>
              <w:pStyle w:val="ab"/>
            </w:pPr>
            <w:r>
              <w:t>2) Ограничение поля</w:t>
            </w:r>
            <w:r>
              <w:t xml:space="preserve"> зрения более чем на 20°</w:t>
            </w:r>
          </w:p>
          <w:p w:rsidR="00000000" w:rsidRDefault="00967F84">
            <w:pPr>
              <w:pStyle w:val="ab"/>
            </w:pPr>
            <w:r>
              <w:t>3) Стойкое слезотечение, не поддающееся лечению</w:t>
            </w:r>
          </w:p>
          <w:p w:rsidR="00000000" w:rsidRDefault="00967F84">
            <w:pPr>
              <w:pStyle w:val="ab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967F84">
            <w:pPr>
              <w:pStyle w:val="ab"/>
            </w:pPr>
            <w:r>
              <w:t>5) Нарушение функции вестибулярного анализатора любой этио</w:t>
            </w:r>
            <w:r>
              <w:t>логии</w:t>
            </w:r>
          </w:p>
          <w:p w:rsidR="00000000" w:rsidRDefault="00967F84">
            <w:pPr>
              <w:pStyle w:val="ab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7) Хронические рецидивирующие заболевания кожи с частотой</w:t>
            </w:r>
            <w:r>
              <w:t xml:space="preserve"> обострения 4 раза и более за календарный год</w:t>
            </w:r>
          </w:p>
          <w:p w:rsidR="00000000" w:rsidRDefault="00967F84">
            <w:pPr>
              <w:pStyle w:val="ab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000000" w:rsidRDefault="00967F84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2" w:name="sub_2006"/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  <w:bookmarkEnd w:id="242"/>
          </w:p>
          <w:p w:rsidR="00000000" w:rsidRDefault="00967F84">
            <w:pPr>
              <w:pStyle w:val="ab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 xml:space="preserve">Исследование функции </w:t>
            </w:r>
            <w:r>
              <w:t>вестибулярного аппарата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Хронические заболевания периферической нервной системы</w:t>
            </w:r>
          </w:p>
          <w:p w:rsidR="00000000" w:rsidRDefault="00967F84">
            <w:pPr>
              <w:pStyle w:val="ab"/>
            </w:pPr>
            <w:r>
              <w:t>2) Стойкое понижение слуха (3 и более месяца) любой этиологии, одно- и двустороннее (острота слуха: шепотная речь менее 3 м)</w:t>
            </w:r>
          </w:p>
          <w:p w:rsidR="00000000" w:rsidRDefault="00967F84">
            <w:pPr>
              <w:pStyle w:val="ab"/>
            </w:pPr>
            <w:r>
              <w:t>3)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5) Стойкое слезотечение, не поддающееся лечению</w:t>
            </w:r>
          </w:p>
          <w:p w:rsidR="00000000" w:rsidRDefault="00967F84">
            <w:pPr>
              <w:pStyle w:val="ab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967F84">
            <w:pPr>
              <w:pStyle w:val="ab"/>
            </w:pPr>
            <w:r>
              <w:t>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3" w:name="sub_2007"/>
            <w:r>
              <w:t>7. Работы в военизированной охране, службах спецсвязи, аппара</w:t>
            </w:r>
            <w:r>
              <w:t>те инкассации, банковских структурах, других ведомствах и службах, которым разрешено ношение оружия и его применение</w:t>
            </w:r>
            <w:bookmarkEnd w:id="24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вестибулярной функции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000000" w:rsidRDefault="00967F84">
            <w:pPr>
              <w:pStyle w:val="ab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000000" w:rsidRDefault="00967F84">
            <w:pPr>
              <w:pStyle w:val="ab"/>
            </w:pPr>
            <w:r>
              <w:t>3) Хронические заболевания периферической нервной си</w:t>
            </w:r>
            <w:r>
              <w:t>стемы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967F84">
            <w:pPr>
              <w:pStyle w:val="ab"/>
            </w:pPr>
            <w:r>
              <w:t>5) Острота зрения с коррекцией ниже 0,5 на одном глазу, ниже 0,2 - на другом, или 0,7 на од</w:t>
            </w:r>
            <w:r>
              <w:t>ном глазу при отсутствии зрения на другом</w:t>
            </w:r>
          </w:p>
          <w:p w:rsidR="00000000" w:rsidRDefault="00967F84">
            <w:pPr>
              <w:pStyle w:val="ab"/>
            </w:pPr>
            <w:r>
              <w:t>6) Ограничение поля зрения более чем на 20° по любому из меридианов</w:t>
            </w:r>
          </w:p>
          <w:p w:rsidR="00000000" w:rsidRDefault="00967F84">
            <w:pPr>
              <w:pStyle w:val="ab"/>
            </w:pPr>
            <w:r>
              <w:t>7)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967F84">
            <w:pPr>
              <w:pStyle w:val="ab"/>
            </w:pPr>
            <w:r>
              <w:t>8) Нарушение функци</w:t>
            </w:r>
            <w:r>
              <w:t>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10) Беременность и</w:t>
            </w:r>
            <w:r>
              <w:t xml:space="preserve">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4" w:name="sub_2008"/>
            <w: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</w:t>
            </w:r>
            <w:r>
              <w:t>стерств и ведомств, пожарной охраной</w:t>
            </w:r>
            <w:bookmarkEnd w:id="24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*ЭНМГ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967F84">
            <w:pPr>
              <w:pStyle w:val="ab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3) Хронические заболевания органов дыхания с частотой обострения 3 ра</w:t>
            </w:r>
            <w:r>
              <w:t>за и более за календарный год</w:t>
            </w:r>
          </w:p>
          <w:p w:rsidR="00000000" w:rsidRDefault="00967F84">
            <w:pPr>
              <w:pStyle w:val="ab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967F84">
            <w:pPr>
              <w:pStyle w:val="ab"/>
            </w:pPr>
            <w:r>
              <w:t>5) Общее физичес</w:t>
            </w:r>
            <w:r>
              <w:t>кое недоразвитие и недоразвитие опорно-двигательного аппарата</w:t>
            </w:r>
          </w:p>
          <w:p w:rsidR="00000000" w:rsidRDefault="00967F8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967F84">
            <w:pPr>
              <w:pStyle w:val="ab"/>
            </w:pPr>
            <w:r>
              <w:t>7) Грыжи (все виды)</w:t>
            </w:r>
          </w:p>
          <w:p w:rsidR="00000000" w:rsidRDefault="00967F84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967F84">
            <w:pPr>
              <w:pStyle w:val="ab"/>
            </w:pPr>
            <w:r>
              <w:t>9) Варикозна</w:t>
            </w:r>
            <w:r>
              <w:t>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967F84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967F84">
            <w:pPr>
              <w:pStyle w:val="ab"/>
            </w:pPr>
            <w:r>
              <w:t>11) Хронические заболевания верхних дыхательных путей с ча</w:t>
            </w:r>
            <w:r>
              <w:t>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12) Хронические заболевания среднего уха</w:t>
            </w:r>
          </w:p>
          <w:p w:rsidR="00000000" w:rsidRDefault="00967F84">
            <w:pPr>
              <w:pStyle w:val="ab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м).</w:t>
            </w:r>
          </w:p>
          <w:p w:rsidR="00000000" w:rsidRDefault="00967F84">
            <w:pPr>
              <w:pStyle w:val="ab"/>
            </w:pPr>
            <w:r>
              <w:t>14) Нарушение функции вестибулярно</w:t>
            </w:r>
            <w:r>
              <w:t>го анализатора любой этиологии</w:t>
            </w:r>
          </w:p>
          <w:p w:rsidR="00000000" w:rsidRDefault="00967F84">
            <w:pPr>
              <w:pStyle w:val="ab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16) Понижение остроты зрения ни</w:t>
            </w:r>
            <w:r>
              <w:t>же 0,8 на одном глазу и ниже 0,5 - на другом, коррекция не допускается</w:t>
            </w:r>
          </w:p>
          <w:p w:rsidR="00000000" w:rsidRDefault="00967F84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967F84">
            <w:pPr>
              <w:pStyle w:val="ab"/>
            </w:pPr>
            <w:r>
              <w:t>18) Ограничение поля зрения б</w:t>
            </w:r>
            <w:r>
              <w:t>олее чем на 20°</w:t>
            </w:r>
          </w:p>
          <w:p w:rsidR="00000000" w:rsidRDefault="00967F84">
            <w:pPr>
              <w:pStyle w:val="ab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967F84">
            <w:pPr>
              <w:pStyle w:val="ab"/>
            </w:pPr>
            <w: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5" w:name="sub_2009"/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  <w:bookmarkEnd w:id="24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Исследование вестибуляр</w:t>
            </w:r>
            <w:r>
              <w:t>ного анализатора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967F84">
            <w:pPr>
              <w:pStyle w:val="ab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</w:t>
            </w:r>
            <w:r>
              <w:t>илозы и контрактуры нижней челюсти, челюстной артрит</w:t>
            </w:r>
          </w:p>
          <w:p w:rsidR="00000000" w:rsidRDefault="00967F84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967F8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967F84">
            <w:pPr>
              <w:pStyle w:val="ab"/>
            </w:pPr>
            <w:r>
              <w:t>7) Грыжи (все виды)</w:t>
            </w:r>
          </w:p>
          <w:p w:rsidR="00000000" w:rsidRDefault="00967F84">
            <w:pPr>
              <w:pStyle w:val="ab"/>
            </w:pPr>
            <w:r>
              <w:t>8) Облитерирующие за</w:t>
            </w:r>
            <w:r>
              <w:t>болевания сосудов вне зависимости от степени компенсации</w:t>
            </w:r>
          </w:p>
          <w:p w:rsidR="00000000" w:rsidRDefault="00967F84">
            <w:pPr>
              <w:pStyle w:val="ab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967F84">
            <w:pPr>
              <w:pStyle w:val="ab"/>
            </w:pPr>
            <w:r>
              <w:t>10) Искривление носовой перегородки с нарушением функции носово</w:t>
            </w:r>
            <w:r>
              <w:t>го дыхания</w:t>
            </w:r>
          </w:p>
          <w:p w:rsidR="00000000" w:rsidRDefault="00967F84">
            <w:pPr>
              <w:pStyle w:val="ab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12) Хронические заболевания среднего уха</w:t>
            </w:r>
          </w:p>
          <w:p w:rsidR="00000000" w:rsidRDefault="00967F84">
            <w:pPr>
              <w:pStyle w:val="ab"/>
            </w:pPr>
            <w:r>
              <w:t>13) Стойкое понижение слуха (3 и более месяца) любой этиологии одно- и двустороннее (острота с</w:t>
            </w:r>
            <w:r>
              <w:t>луха: шепотная речь не менее 3 м)</w:t>
            </w:r>
          </w:p>
          <w:p w:rsidR="00000000" w:rsidRDefault="00967F84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</w:t>
            </w:r>
            <w:r>
              <w:t>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000000" w:rsidRDefault="00967F84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</w:t>
            </w:r>
            <w:r>
              <w:t>ю, свободному движению глазного яблока</w:t>
            </w:r>
          </w:p>
          <w:p w:rsidR="00000000" w:rsidRDefault="00967F84">
            <w:pPr>
              <w:pStyle w:val="ab"/>
            </w:pPr>
            <w:r>
              <w:t>18) Ограничение поля зрения более чем на 20°</w:t>
            </w:r>
          </w:p>
          <w:p w:rsidR="00000000" w:rsidRDefault="00967F84">
            <w:pPr>
              <w:pStyle w:val="ab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967F84">
            <w:pPr>
              <w:pStyle w:val="ab"/>
            </w:pPr>
            <w:r>
              <w:t>20) Беременность и период лактации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16 февраля 2015 г. - </w:t>
      </w:r>
      <w:hyperlink r:id="rId2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10. Р</w:t>
            </w:r>
            <w:r>
              <w:t>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Поля зрен</w:t>
            </w:r>
            <w:r>
              <w:t>ия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Острота зрения с коррекцией ниже 0,5 на одном глазу, ниже 0,2 - на другом</w:t>
            </w:r>
          </w:p>
          <w:p w:rsidR="00000000" w:rsidRDefault="00967F84">
            <w:pPr>
              <w:pStyle w:val="ab"/>
            </w:pPr>
            <w:r>
              <w:t>2)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bookmarkStart w:id="247" w:name="sub_20104"/>
            <w:r>
              <w:t>4) Стойкое понижение слуха (3 и более месяца) любой эт</w:t>
            </w:r>
            <w:r>
              <w:t>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</w:t>
            </w:r>
            <w:r>
              <w:t>учение безопасным методам и приемам выполнения работ</w:t>
            </w:r>
            <w:bookmarkEnd w:id="247"/>
          </w:p>
          <w:p w:rsidR="00000000" w:rsidRDefault="00967F84">
            <w:pPr>
              <w:pStyle w:val="ab"/>
            </w:pPr>
            <w:r>
              <w:t>5) Ограничение поля зрения более, чем на 20° по любому из меридианов</w:t>
            </w:r>
          </w:p>
          <w:p w:rsidR="00000000" w:rsidRDefault="00967F84">
            <w:pPr>
              <w:pStyle w:val="ab"/>
            </w:pPr>
            <w: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8" w:name="sub_20011"/>
            <w:r>
              <w:t>11. Работы под водой, выполняемые работниками, пребывающими в газовой среде в усл</w:t>
            </w:r>
            <w:r>
              <w:t>овиях нормального давления</w:t>
            </w:r>
            <w:bookmarkEnd w:id="24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967F84">
            <w:pPr>
              <w:pStyle w:val="ab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4) Болезни зубов, полости рта, отсутствие з</w:t>
            </w:r>
            <w:r>
              <w:t>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967F84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967F84">
            <w:pPr>
              <w:pStyle w:val="ab"/>
            </w:pPr>
            <w:r>
              <w:t>6) Доброкач</w:t>
            </w:r>
            <w:r>
              <w:t>ественные новообразования, препятствующие выполнению работ в противогазах</w:t>
            </w:r>
          </w:p>
          <w:p w:rsidR="00000000" w:rsidRDefault="00967F84">
            <w:pPr>
              <w:pStyle w:val="ab"/>
            </w:pPr>
            <w:r>
              <w:t>7) Грыжи (все виды)</w:t>
            </w:r>
          </w:p>
          <w:p w:rsidR="00000000" w:rsidRDefault="00967F84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967F84">
            <w:pPr>
              <w:pStyle w:val="ab"/>
            </w:pPr>
            <w:r>
              <w:t>9) Варикозная болезнь и рецидивирующий тромбофлебит нижних конечностей и геморроидаль</w:t>
            </w:r>
            <w:r>
              <w:t>ных вен. Лимфангиит и другие нарушения лимфооттока</w:t>
            </w:r>
          </w:p>
          <w:p w:rsidR="00000000" w:rsidRDefault="00967F84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967F84">
            <w:pPr>
              <w:pStyle w:val="ab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12) Хронические забол</w:t>
            </w:r>
            <w:r>
              <w:t>евания среднего уха</w:t>
            </w:r>
          </w:p>
          <w:p w:rsidR="00000000" w:rsidRDefault="00967F84">
            <w:pPr>
              <w:pStyle w:val="ab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000000" w:rsidRDefault="00967F84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15) Заболевания любой этиологии, вызывающие</w:t>
            </w:r>
            <w:r>
              <w:t xml:space="preserve">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000000" w:rsidRDefault="00967F84">
            <w:pPr>
              <w:pStyle w:val="ab"/>
            </w:pPr>
            <w:r>
              <w:t>17)</w:t>
            </w:r>
            <w:r>
              <w:t xml:space="preserve">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18) Ограничение поля зрения более чем на 20°</w:t>
            </w:r>
          </w:p>
          <w:p w:rsidR="00000000" w:rsidRDefault="00967F84">
            <w:pPr>
              <w:pStyle w:val="ab"/>
            </w:pPr>
            <w:r>
              <w:t>19) Болезни эндокринной системы, требующие постоянной лека</w:t>
            </w:r>
            <w:r>
              <w:t>рственной коррекции</w:t>
            </w:r>
          </w:p>
          <w:p w:rsidR="00000000" w:rsidRDefault="00967F84">
            <w:pPr>
              <w:pStyle w:val="ab"/>
            </w:pPr>
            <w: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49" w:name="sub_20012"/>
            <w:r>
              <w:t>12. Подземные работы</w:t>
            </w:r>
            <w:bookmarkEnd w:id="24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967F84">
            <w:pPr>
              <w:pStyle w:val="ab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3) Хронические заболевания органов дыхан</w:t>
            </w:r>
            <w:r>
              <w:t>ия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</w:t>
            </w:r>
            <w:r>
              <w:t>елюсти, челюстной артрит</w:t>
            </w:r>
          </w:p>
          <w:p w:rsidR="00000000" w:rsidRDefault="00967F84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967F8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967F84">
            <w:pPr>
              <w:pStyle w:val="ab"/>
            </w:pPr>
            <w:r>
              <w:t>7) Грыжи (все виды)</w:t>
            </w:r>
          </w:p>
          <w:p w:rsidR="00000000" w:rsidRDefault="00967F84">
            <w:pPr>
              <w:pStyle w:val="ab"/>
            </w:pPr>
            <w:r>
              <w:t>8) Облитерирующие заболевания сосудов вне зависи</w:t>
            </w:r>
            <w:r>
              <w:t>мости от степени компенсации</w:t>
            </w:r>
          </w:p>
          <w:p w:rsidR="00000000" w:rsidRDefault="00967F84">
            <w:pPr>
              <w:pStyle w:val="ab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967F84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967F84">
            <w:pPr>
              <w:pStyle w:val="ab"/>
            </w:pPr>
            <w:r>
              <w:t>11) Хронические з</w:t>
            </w:r>
            <w:r>
              <w:t>аболевания среднего уха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967F84">
            <w:pPr>
              <w:pStyle w:val="ab"/>
            </w:pPr>
            <w:r>
              <w:t>13) Нарушение функции вестибулярного анализатора</w:t>
            </w:r>
            <w:r>
              <w:t xml:space="preserve"> любой этиологии</w:t>
            </w:r>
          </w:p>
          <w:p w:rsidR="00000000" w:rsidRDefault="00967F84">
            <w:pPr>
              <w:pStyle w:val="ab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15) Понижение остроты зрения ниже 0,8 на одно</w:t>
            </w:r>
            <w:r>
              <w:t>м глазу и ниже 0,5 - на другом, коррекция не допускается</w:t>
            </w:r>
          </w:p>
          <w:p w:rsidR="00000000" w:rsidRDefault="00967F84">
            <w:pPr>
              <w:pStyle w:val="ab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967F84">
            <w:pPr>
              <w:pStyle w:val="ab"/>
            </w:pPr>
            <w:r>
              <w:t>17) Ограничение поля зрения более чем на 20</w:t>
            </w:r>
            <w:r>
              <w:t>°</w:t>
            </w:r>
          </w:p>
          <w:p w:rsidR="00000000" w:rsidRDefault="00967F84">
            <w:pPr>
              <w:pStyle w:val="ab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2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февраля 2015 г. - </w:t>
      </w:r>
      <w:hyperlink r:id="rId2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</w:t>
            </w:r>
            <w:r>
              <w:t>цевой частью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Спирометрия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Поля зрения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967F84">
            <w:pPr>
              <w:pStyle w:val="ab"/>
            </w:pPr>
            <w:r>
              <w:t>2) Заболевания органов кровообращения, даже при наличии компенсации</w:t>
            </w:r>
          </w:p>
          <w:p w:rsidR="00000000" w:rsidRDefault="00967F84">
            <w:pPr>
              <w:pStyle w:val="ab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000000" w:rsidRDefault="00967F84">
            <w:pPr>
              <w:pStyle w:val="ab"/>
            </w:pPr>
            <w:r>
              <w:t>4) Глаукома</w:t>
            </w:r>
          </w:p>
          <w:p w:rsidR="00000000" w:rsidRDefault="00967F84">
            <w:pPr>
              <w:pStyle w:val="ab"/>
            </w:pPr>
            <w:r>
              <w:t>5) Х</w:t>
            </w:r>
            <w:r>
              <w:t>ронические заболевания верхних дыхательных путей</w:t>
            </w:r>
          </w:p>
          <w:p w:rsidR="00000000" w:rsidRDefault="00967F84">
            <w:pPr>
              <w:pStyle w:val="ab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Default="00967F84">
            <w:pPr>
              <w:pStyle w:val="ab"/>
            </w:pPr>
            <w:r>
              <w:t>7) Искривление носовой перегородки с нарушением функции носового дыхания</w:t>
            </w:r>
          </w:p>
          <w:p w:rsidR="00000000" w:rsidRDefault="00967F84">
            <w:pPr>
              <w:pStyle w:val="ab"/>
            </w:pPr>
            <w:r>
              <w:t>8) Деформация грудной клетки</w:t>
            </w:r>
            <w:r>
              <w:t>, вызывающая нарушение дыхания и затрудняющая работу в противогазах.</w:t>
            </w:r>
          </w:p>
          <w:p w:rsidR="00000000" w:rsidRDefault="00967F84">
            <w:pPr>
              <w:pStyle w:val="ab"/>
            </w:pPr>
            <w:r>
              <w:t>9) Доброкачественные опухоли, препятствующие выполнению работ в противогазах.</w:t>
            </w:r>
          </w:p>
          <w:p w:rsidR="00000000" w:rsidRDefault="00967F84">
            <w:pPr>
              <w:pStyle w:val="ab"/>
            </w:pPr>
            <w:r>
              <w:t>10) Хронические заболевания среднего уха.</w:t>
            </w:r>
          </w:p>
          <w:p w:rsidR="00000000" w:rsidRDefault="00967F84">
            <w:pPr>
              <w:pStyle w:val="ab"/>
            </w:pPr>
            <w:r>
              <w:t>11) Заболевания вестибулярного анализатора любой этиологии</w:t>
            </w:r>
          </w:p>
          <w:p w:rsidR="00000000" w:rsidRDefault="00967F84">
            <w:pPr>
              <w:pStyle w:val="ab"/>
            </w:pPr>
            <w:r>
              <w:t>12) Пони</w:t>
            </w:r>
            <w:r>
              <w:t>жение остроты зрения ниже 0,8 на одном глазу и ниже 0,5 - на другом, коррекция не допускается</w:t>
            </w:r>
          </w:p>
          <w:p w:rsidR="00000000" w:rsidRDefault="00967F84">
            <w:pPr>
              <w:pStyle w:val="ab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967F84">
            <w:pPr>
              <w:pStyle w:val="ab"/>
            </w:pPr>
            <w:r>
              <w:t>14) Ог</w:t>
            </w:r>
            <w:r>
              <w:t>раничение поля зрения более чем на 10°</w:t>
            </w:r>
          </w:p>
          <w:p w:rsidR="00000000" w:rsidRDefault="00967F84">
            <w:pPr>
              <w:pStyle w:val="ab"/>
            </w:pPr>
            <w:bookmarkStart w:id="251" w:name="sub_201315"/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</w:t>
            </w:r>
            <w:r>
              <w:t xml:space="preserve"> слуха (глухота и III, IV степень тугоухости)</w:t>
            </w:r>
            <w:bookmarkEnd w:id="251"/>
          </w:p>
          <w:p w:rsidR="00000000" w:rsidRDefault="00967F84">
            <w:pPr>
              <w:pStyle w:val="ab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967F84">
            <w:pPr>
              <w:pStyle w:val="ab"/>
            </w:pPr>
            <w:r>
              <w:t>17) Бе</w:t>
            </w:r>
            <w:r>
              <w:t>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52" w:name="sub_2014"/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</w:t>
            </w:r>
            <w:r>
              <w:t>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bookmarkEnd w:id="25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</w:t>
            </w:r>
            <w:r>
              <w:t>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</w:t>
            </w:r>
          </w:p>
          <w:p w:rsidR="00000000" w:rsidRDefault="00967F84">
            <w:pPr>
              <w:pStyle w:val="ab"/>
            </w:pPr>
            <w:r>
              <w:t>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</w:t>
            </w:r>
            <w:r>
              <w:t>ниям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967F84">
            <w:pPr>
              <w:pStyle w:val="ab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педикулез;</w:t>
            </w:r>
          </w:p>
          <w:p w:rsidR="00000000" w:rsidRDefault="00967F84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</w:t>
            </w:r>
            <w:r>
              <w:t>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8) гонорея (все формы) на срок проведения лечения антибиотиками и полу</w:t>
            </w:r>
            <w:r>
              <w:t>чения отрицательных результатов первого контроля;</w:t>
            </w:r>
          </w:p>
          <w:p w:rsidR="00000000" w:rsidRDefault="00967F84">
            <w:pPr>
              <w:pStyle w:val="ab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</w:t>
            </w:r>
            <w:r>
              <w:t>одуктов</w:t>
            </w:r>
          </w:p>
          <w:p w:rsidR="00000000" w:rsidRDefault="00967F84">
            <w:pPr>
              <w:pStyle w:val="ab"/>
            </w:pPr>
            <w: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53" w:name="sub_2015"/>
            <w:r>
              <w:t>15. Работы в организациях общественного питания, торговли, буфетах, на пищеблоках, в том числе на транспорте</w:t>
            </w:r>
            <w:bookmarkEnd w:id="25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</w:t>
            </w:r>
            <w:r>
              <w:t>льнейшем - не реже 1 раза в год либо по эпидемиологическим показаниям</w:t>
            </w:r>
          </w:p>
          <w:p w:rsidR="00000000" w:rsidRDefault="00967F84">
            <w:pPr>
              <w:pStyle w:val="ab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педикулез;</w:t>
            </w:r>
          </w:p>
          <w:p w:rsidR="00000000" w:rsidRDefault="00967F84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</w:t>
            </w:r>
            <w:r>
              <w:t>ела;</w:t>
            </w:r>
          </w:p>
          <w:p w:rsidR="00000000" w:rsidRDefault="00967F84">
            <w:pPr>
              <w:pStyle w:val="ab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</w:t>
            </w:r>
            <w:r>
              <w:t>ого контроля;</w:t>
            </w:r>
          </w:p>
          <w:p w:rsidR="00000000" w:rsidRDefault="00967F84">
            <w:pPr>
              <w:pStyle w:val="ab"/>
            </w:pPr>
            <w:bookmarkStart w:id="254" w:name="sub_20159"/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  <w:bookmarkEnd w:id="254"/>
          </w:p>
          <w:p w:rsidR="00000000" w:rsidRDefault="00967F84">
            <w:pPr>
              <w:pStyle w:val="ab"/>
            </w:pPr>
            <w: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55" w:name="sub_2016"/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  <w:bookmarkEnd w:id="25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</w:t>
            </w:r>
            <w:r>
              <w:t>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</w:t>
            </w:r>
            <w:r>
              <w:t>иф при поступлении на работу и в дальнейшем - по эпидпоказаниям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педикулез;</w:t>
            </w:r>
          </w:p>
          <w:p w:rsidR="00000000" w:rsidRDefault="00967F84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</w:t>
            </w:r>
            <w:r>
              <w:t>ела;</w:t>
            </w:r>
          </w:p>
          <w:p w:rsidR="00000000" w:rsidRDefault="00967F84">
            <w:pPr>
              <w:pStyle w:val="ab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</w:t>
            </w:r>
            <w:r>
              <w:t>ого контроля;</w:t>
            </w:r>
          </w:p>
          <w:p w:rsidR="00000000" w:rsidRDefault="00967F84">
            <w:pPr>
              <w:pStyle w:val="ab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00000" w:rsidRDefault="00967F84">
            <w:pPr>
              <w:pStyle w:val="ab"/>
            </w:pPr>
            <w:r>
              <w:t>10) озена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301300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6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февраля 2017 г. N АКПИ16-1323, оставленным без изменения </w:t>
      </w:r>
      <w:hyperlink r:id="rId25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</w:t>
      </w:r>
      <w:r>
        <w:rPr>
          <w:shd w:val="clear" w:color="auto" w:fill="F0F0F0"/>
        </w:rPr>
        <w:t xml:space="preserve">ционной коллегии Верховного Суда РФ от 13 июня 2017 г. N АПЛ17-158, </w:t>
      </w:r>
      <w:hyperlink w:anchor="sub_20176" w:history="1">
        <w:r>
          <w:rPr>
            <w:rStyle w:val="a4"/>
            <w:shd w:val="clear" w:color="auto" w:fill="F0F0F0"/>
          </w:rPr>
          <w:t>подпункт 6 пункта 17</w:t>
        </w:r>
      </w:hyperlink>
      <w:r>
        <w:rPr>
          <w:shd w:val="clear" w:color="auto" w:fill="F0F0F0"/>
        </w:rPr>
        <w:t xml:space="preserve"> настоящего Перечня признан не противоречащим действующему законодательству в части, предусматривающей в качестве дополнительных медицинских </w:t>
      </w:r>
      <w:r>
        <w:rPr>
          <w:shd w:val="clear" w:color="auto" w:fill="F0F0F0"/>
        </w:rPr>
        <w:t>противопоказаний для выполнения работ медицинского персонала лечебно-профилактических учреждений заразные и деструктивные формы туберкулёза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17. Работы медицинского персонала лечебно-профилактических учреждений, а также родильных домов (отделений), детских </w:t>
            </w:r>
            <w:r>
              <w:t>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  <w:p w:rsidR="00000000" w:rsidRDefault="00967F84">
            <w:pPr>
              <w:pStyle w:val="ab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</w:t>
            </w:r>
            <w:r>
              <w:t>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bookmarkStart w:id="257" w:name="sub_20176"/>
            <w:r>
              <w:t xml:space="preserve">6) заразные и деструктивные формы туберкулеза легких, внелегочный туберкулез </w:t>
            </w:r>
            <w:r>
              <w:t>с наличием свищей, бактериоурии, туберкулезной волчанки лица и рук;</w:t>
            </w:r>
            <w:bookmarkEnd w:id="257"/>
          </w:p>
          <w:p w:rsidR="00000000" w:rsidRDefault="00967F84">
            <w:pPr>
              <w:pStyle w:val="ab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967F84">
            <w:pPr>
              <w:pStyle w:val="ab"/>
            </w:pPr>
            <w:r>
              <w:t>8) инфекции кожи и подкожной клетчатки - только для работни</w:t>
            </w:r>
            <w:r>
              <w:t>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00000" w:rsidRDefault="00967F84">
            <w:pPr>
              <w:pStyle w:val="ab"/>
            </w:pPr>
            <w:r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58" w:name="sub_2018"/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  <w:bookmarkEnd w:id="25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</w:t>
            </w:r>
            <w:r>
              <w:t>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год,</w:t>
            </w:r>
          </w:p>
          <w:p w:rsidR="00000000" w:rsidRDefault="00967F84">
            <w:pPr>
              <w:pStyle w:val="ab"/>
            </w:pPr>
            <w:r>
              <w:t>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</w:t>
            </w:r>
            <w:r>
              <w:t>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 чесотка, трихофития, микроспория, парша, актиномикоз с изъязвлениями или свищами на</w:t>
            </w:r>
            <w:r>
              <w:t xml:space="preserve"> открытых частях тела;</w:t>
            </w:r>
          </w:p>
          <w:p w:rsidR="00000000" w:rsidRDefault="00967F8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 - только для работников медицинских и детских дошкольных учрежден</w:t>
            </w:r>
            <w:r>
              <w:t>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00000" w:rsidRDefault="00967F84">
            <w:pPr>
              <w:pStyle w:val="ab"/>
            </w:pPr>
            <w:r>
              <w:t>8) озена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9" w:name="sub_2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23 июля 2013 г. - </w:t>
      </w:r>
      <w:hyperlink r:id="rId2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15 мая 2013 г. N 296н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Флюорография легких 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 Исследования на носительство</w:t>
            </w:r>
            <w:r>
              <w:t xml:space="preserve"> возбудителей кишечных инфекций и серологическое обследование на брюшной тиф при поступлении на работу и в дальнейшем - по эпидпоказаниям 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</w:t>
            </w:r>
            <w:r>
              <w:t>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чесотка, трихофития, микроспория, парша, актиномикоз с изъязвлениями или свищами н</w:t>
            </w:r>
            <w:r>
              <w:t>а открытых частях тела;</w:t>
            </w:r>
          </w:p>
          <w:p w:rsidR="00000000" w:rsidRDefault="00967F8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 на срок проведения лечения антибиотиками</w:t>
            </w:r>
          </w:p>
          <w:p w:rsidR="00000000" w:rsidRDefault="00967F84">
            <w:pPr>
              <w:pStyle w:val="ab"/>
            </w:pPr>
            <w:r>
              <w:t>и получения отрицательн</w:t>
            </w:r>
            <w:r>
              <w:t>ых результатов первого контроля;</w:t>
            </w:r>
          </w:p>
          <w:p w:rsidR="00000000" w:rsidRDefault="00967F84">
            <w:pPr>
              <w:pStyle w:val="ab"/>
            </w:pPr>
            <w:r>
              <w:t>8) озена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0" w:name="sub_2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16 марта 2018 г. - </w:t>
      </w:r>
      <w:hyperlink r:id="rId2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и Минздрава России от 6 февраля 2018 г. N </w:t>
      </w:r>
      <w:r>
        <w:rPr>
          <w:shd w:val="clear" w:color="auto" w:fill="F0F0F0"/>
        </w:rPr>
        <w:t>62н/49н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</w:t>
            </w:r>
            <w:r>
              <w:t>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</w:t>
            </w:r>
            <w:r>
              <w:t>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</w:t>
            </w:r>
            <w:r>
              <w:t>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</w:t>
            </w:r>
            <w:r>
              <w:t>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</w:t>
            </w:r>
            <w:r>
              <w:t>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</w:t>
            </w:r>
            <w:r>
              <w:t>ого контроля;</w:t>
            </w:r>
          </w:p>
          <w:p w:rsidR="00000000" w:rsidRDefault="00967F84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61" w:name="sub_2021"/>
            <w:r>
              <w:t>21. Работы в организациях бытового обслуживания (банщики, работники душевых, парикмахерских)</w:t>
            </w:r>
            <w:bookmarkEnd w:id="26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</w:t>
            </w:r>
            <w:r>
              <w:t>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чесотка,</w:t>
            </w:r>
          </w:p>
          <w:p w:rsidR="00000000" w:rsidRDefault="00967F84">
            <w:pPr>
              <w:pStyle w:val="ab"/>
            </w:pPr>
            <w:r>
              <w:t>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</w:t>
            </w:r>
            <w:r>
              <w:t>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00000" w:rsidRDefault="00967F84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62" w:name="sub_2022"/>
            <w:r>
              <w:t xml:space="preserve">22. Работы в </w:t>
            </w:r>
            <w:r>
              <w:t>бассейнах, а также водолечебницах</w:t>
            </w:r>
            <w:bookmarkEnd w:id="26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6) заразн</w:t>
            </w:r>
            <w:r>
              <w:t>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000000" w:rsidRDefault="00967F84">
            <w:pPr>
              <w:pStyle w:val="ab"/>
            </w:pPr>
            <w:r>
              <w:t xml:space="preserve">связанные с </w:t>
            </w:r>
            <w:r>
              <w:t>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00000" w:rsidRDefault="00967F84">
            <w:pPr>
              <w:pStyle w:val="ab"/>
            </w:pPr>
            <w:r>
              <w:t>8) озена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3" w:name="sub_2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7 января 2020 г. - </w:t>
      </w:r>
      <w:hyperlink r:id="rId2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23. Работы в гостиницах, общежитиях, пасса</w:t>
            </w:r>
            <w:r>
              <w:t>жирских вагонах (проводники), в должности бортового проводника воздушного судна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</w:t>
            </w:r>
            <w:r>
              <w:t>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</w:t>
            </w:r>
            <w:r>
              <w:t>все формы);</w:t>
            </w:r>
          </w:p>
          <w:p w:rsidR="00000000" w:rsidRDefault="00967F84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64" w:name="sub_2024"/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  <w:bookmarkEnd w:id="26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6) заразн</w:t>
            </w:r>
            <w:r>
              <w:t>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формы);</w:t>
            </w:r>
          </w:p>
          <w:p w:rsidR="00000000" w:rsidRDefault="00967F84">
            <w:pPr>
              <w:pStyle w:val="ab"/>
            </w:pPr>
            <w:r>
              <w:t>8) инфекции кожи и подкожной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65" w:name="sub_2025"/>
            <w:r>
              <w:t>25. Работы на водопроводных сооружениях, связанн</w:t>
            </w:r>
            <w:r>
              <w:t>ые с подготовкой воды и обслуживанием водопроводных сетей</w:t>
            </w:r>
            <w:bookmarkEnd w:id="26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</w:t>
            </w:r>
          </w:p>
          <w:p w:rsidR="00000000" w:rsidRDefault="00967F84">
            <w:pPr>
              <w:pStyle w:val="ab"/>
              <w:jc w:val="center"/>
            </w:pPr>
            <w:r>
              <w:t>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</w:t>
            </w:r>
            <w:r>
              <w:t>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</w:t>
            </w:r>
            <w:r>
              <w:t>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формы);</w:t>
            </w:r>
          </w:p>
          <w:p w:rsidR="00000000" w:rsidRDefault="00967F84">
            <w:pPr>
              <w:pStyle w:val="ab"/>
            </w:pPr>
            <w:r>
              <w:t>8) инфекции кожи и подкожной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66" w:name="sub_2026"/>
            <w:r>
              <w:t>26. Работы, связанные с переработкой молока и изготовлением молочных продуктов</w:t>
            </w:r>
            <w:bookmarkEnd w:id="26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Стоматолог</w:t>
            </w:r>
          </w:p>
          <w:p w:rsidR="00000000" w:rsidRDefault="00967F8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Рентгенография грудной клетки</w:t>
            </w:r>
          </w:p>
          <w:p w:rsidR="00000000" w:rsidRDefault="00967F84">
            <w:pPr>
              <w:pStyle w:val="ab"/>
            </w:pPr>
            <w:r>
              <w:t>Исследование крови на сифилис</w:t>
            </w:r>
          </w:p>
          <w:p w:rsidR="00000000" w:rsidRDefault="00967F8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967F8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</w:t>
            </w:r>
            <w:r>
              <w:t>нейшем - по эпидпоказаниям</w:t>
            </w:r>
          </w:p>
          <w:p w:rsidR="00000000" w:rsidRDefault="00967F8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967F8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967F84">
            <w:pPr>
              <w:pStyle w:val="ab"/>
            </w:pPr>
            <w:r>
              <w:t>2) гельминтозы;</w:t>
            </w:r>
          </w:p>
          <w:p w:rsidR="00000000" w:rsidRDefault="00967F84">
            <w:pPr>
              <w:pStyle w:val="ab"/>
            </w:pPr>
            <w:r>
              <w:t>3) сифилис в заразном периоде;</w:t>
            </w:r>
          </w:p>
          <w:p w:rsidR="00000000" w:rsidRDefault="00967F84">
            <w:pPr>
              <w:pStyle w:val="ab"/>
            </w:pPr>
            <w:r>
              <w:t>4) лепра;</w:t>
            </w:r>
          </w:p>
          <w:p w:rsidR="00000000" w:rsidRDefault="00967F84">
            <w:pPr>
              <w:pStyle w:val="ab"/>
            </w:pPr>
            <w:r>
              <w:t>5) заразные кожные заболевания:</w:t>
            </w:r>
          </w:p>
          <w:p w:rsidR="00000000" w:rsidRDefault="00967F8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967F84">
            <w:pPr>
              <w:pStyle w:val="ab"/>
            </w:pPr>
            <w:r>
              <w:t xml:space="preserve">6) заразные и деструктивные формы туберкулеза легких, внелегочный туберкулез </w:t>
            </w:r>
            <w:r>
              <w:t>с наличием свищей, бактериоурии, туберкулезной волчанки лица и рук;</w:t>
            </w:r>
          </w:p>
          <w:p w:rsidR="00000000" w:rsidRDefault="00967F84">
            <w:pPr>
              <w:pStyle w:val="ab"/>
            </w:pPr>
            <w:r>
              <w:t>7) гонорея (все формы);</w:t>
            </w:r>
          </w:p>
          <w:p w:rsidR="00000000" w:rsidRDefault="00967F84">
            <w:pPr>
              <w:pStyle w:val="ab"/>
            </w:pPr>
            <w:r>
              <w:t>8) инфекции кожи и подкожной клетчатки;</w:t>
            </w:r>
          </w:p>
          <w:p w:rsidR="00000000" w:rsidRDefault="00967F84">
            <w:pPr>
              <w:pStyle w:val="ab"/>
            </w:pPr>
            <w:r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67" w:name="sub_2027"/>
            <w:r>
              <w:t>27. Управление наземными транспортными средствами:</w:t>
            </w:r>
            <w:bookmarkEnd w:id="267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Невролог</w:t>
            </w:r>
          </w:p>
          <w:p w:rsidR="00000000" w:rsidRDefault="00967F84">
            <w:pPr>
              <w:pStyle w:val="ab"/>
            </w:pPr>
            <w:r>
              <w:t>Офтальмолог</w:t>
            </w:r>
          </w:p>
          <w:p w:rsidR="00000000" w:rsidRDefault="00967F84">
            <w:pPr>
              <w:pStyle w:val="ab"/>
            </w:pPr>
            <w:r>
              <w:t>Оториноларинголог</w:t>
            </w:r>
          </w:p>
          <w:p w:rsidR="00000000" w:rsidRDefault="00967F84">
            <w:pPr>
              <w:pStyle w:val="ab"/>
            </w:pPr>
            <w:r>
              <w:t>Хирург</w:t>
            </w:r>
          </w:p>
          <w:p w:rsidR="00000000" w:rsidRDefault="00967F84">
            <w:pPr>
              <w:pStyle w:val="ab"/>
            </w:pPr>
            <w:r>
              <w:t>Дерматовенеролог</w:t>
            </w:r>
          </w:p>
          <w:p w:rsidR="00000000" w:rsidRDefault="00967F84">
            <w:pPr>
              <w:pStyle w:val="ab"/>
            </w:pPr>
            <w:r>
              <w:t>*Эндокринолог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Default="00967F84">
            <w:pPr>
              <w:pStyle w:val="ab"/>
            </w:pPr>
            <w:r>
              <w:t>Аудиометрия</w:t>
            </w:r>
          </w:p>
          <w:p w:rsidR="00000000" w:rsidRDefault="00967F8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967F84">
            <w:pPr>
              <w:pStyle w:val="ab"/>
            </w:pPr>
            <w:r>
              <w:t>Острота зрения</w:t>
            </w:r>
          </w:p>
          <w:p w:rsidR="00000000" w:rsidRDefault="00967F84">
            <w:pPr>
              <w:pStyle w:val="ab"/>
            </w:pPr>
            <w:r>
              <w:t>Цветоощущение</w:t>
            </w:r>
          </w:p>
          <w:p w:rsidR="00000000" w:rsidRDefault="00967F84">
            <w:pPr>
              <w:pStyle w:val="ab"/>
            </w:pPr>
            <w:r>
              <w:t>Определение полей зрения</w:t>
            </w:r>
          </w:p>
          <w:p w:rsidR="00000000" w:rsidRDefault="00967F84">
            <w:pPr>
              <w:pStyle w:val="ab"/>
            </w:pPr>
            <w:r>
              <w:t>Биомикроскопия сред глаза</w:t>
            </w:r>
          </w:p>
          <w:p w:rsidR="00000000" w:rsidRDefault="00967F8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2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 изменен с 16 февраля 2015 г. - </w:t>
      </w:r>
      <w:hyperlink r:id="rId2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</w:t>
      </w:r>
      <w:r>
        <w:rPr>
          <w:shd w:val="clear" w:color="auto" w:fill="F0F0F0"/>
        </w:rPr>
        <w:t xml:space="preserve"> от 5 декабря 2014 г. N 801н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27.1. категории "А"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Острота зрения с коррекцией ниже 0,6 на лучшем глазу, ниже 0,2 - на худшем.</w:t>
            </w:r>
          </w:p>
          <w:p w:rsidR="00000000" w:rsidRDefault="00967F84">
            <w:pPr>
              <w:pStyle w:val="ab"/>
            </w:pPr>
            <w:r>
              <w:t>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967F84">
            <w:pPr>
              <w:pStyle w:val="ab"/>
            </w:pPr>
            <w:r>
              <w:t>Разница в силе линз двух глаз не должна превышать 3,0 D.</w:t>
            </w:r>
          </w:p>
          <w:p w:rsidR="00000000" w:rsidRDefault="00967F84">
            <w:pPr>
              <w:pStyle w:val="ab"/>
            </w:pPr>
            <w:r>
              <w:t>2) Отсутствие зрения на одном г</w:t>
            </w:r>
            <w:r>
              <w:t>лазу при остроте зрения ниже 0,8 (без коррекции) на другом.</w:t>
            </w:r>
          </w:p>
          <w:p w:rsidR="00000000" w:rsidRDefault="00967F84">
            <w:pPr>
              <w:pStyle w:val="ab"/>
            </w:pPr>
            <w:r>
              <w:t>3) Центральная скотома абсолютная или относительная (при скотоме и наличии изменений зрительной функции не ниже значений, указанных в п. 1 настоящей графы подпункта - допуск без ограничений).</w:t>
            </w:r>
          </w:p>
          <w:p w:rsidR="00000000" w:rsidRDefault="00967F84">
            <w:pPr>
              <w:pStyle w:val="ab"/>
            </w:pPr>
            <w:r>
              <w:t>4) С</w:t>
            </w:r>
            <w:r>
              <w:t>остояние после рефракционных операций на роговой оболочке (кератотомия, кератомилез, кератокоагуляция, рефракционная кератопластика).</w:t>
            </w:r>
          </w:p>
          <w:p w:rsidR="00000000" w:rsidRDefault="00967F84">
            <w:pPr>
              <w:pStyle w:val="ab"/>
            </w:pPr>
            <w:r>
              <w:t xml:space="preserve">Допускаются к вождению лица через 3 месяца после операции при остроте зрения с коррекцией не ниже 0,6 на лучшем глазу, не </w:t>
            </w:r>
            <w:r>
              <w:t>ниже 0,2 - на худшем.</w:t>
            </w:r>
          </w:p>
          <w:p w:rsidR="00000000" w:rsidRDefault="00967F84">
            <w:pPr>
              <w:pStyle w:val="ab"/>
            </w:pPr>
            <w:r>
              <w:t>5) 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967F84">
            <w:pPr>
              <w:pStyle w:val="ab"/>
            </w:pPr>
            <w:r>
              <w:t>Разница в силе линз двух глаз не должна превышать 3,0 D, при от</w:t>
            </w:r>
            <w:r>
              <w:t>сутствии осложнений и исходной (до операции) рефракции - от +8,0 до -8,0 D.</w:t>
            </w:r>
          </w:p>
          <w:p w:rsidR="00000000" w:rsidRDefault="00967F84">
            <w:pPr>
              <w:pStyle w:val="ab"/>
            </w:pPr>
            <w:r>
              <w:t>При невозможности установить дооперационную рефракцию вопросы профессиональной пригодности решаются положительно при длине оси глаза от 21,5 до 27,0 мм.</w:t>
            </w:r>
          </w:p>
          <w:p w:rsidR="00000000" w:rsidRDefault="00967F84">
            <w:pPr>
              <w:pStyle w:val="ab"/>
            </w:pPr>
            <w:r>
              <w:t>6) Искусственный хрусталик,</w:t>
            </w:r>
            <w:r>
              <w:t xml:space="preserve">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 D, в том числе контактными линзами, астигматизме 3,</w:t>
            </w:r>
            <w:r>
              <w:t>0 D (сумма сферы и цилиндра не должна превышать 8,0 D). Разница в силе линз двух глаз не должна превышать 3,0 D, нормальное поле зрения и отсутствие осложнений в течение полугода после операции.</w:t>
            </w:r>
          </w:p>
          <w:p w:rsidR="00000000" w:rsidRDefault="00967F84">
            <w:pPr>
              <w:pStyle w:val="ab"/>
            </w:pPr>
            <w:r>
              <w:t>7) Хронические заболевания оболочек глаза, сопровождающиеся з</w:t>
            </w:r>
            <w:r>
              <w:t>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</w:t>
            </w:r>
            <w:r>
              <w:t>тся индивидуально).</w:t>
            </w:r>
          </w:p>
          <w:p w:rsidR="00000000" w:rsidRDefault="00967F84">
            <w:pPr>
              <w:pStyle w:val="ab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00000" w:rsidRDefault="00967F84">
            <w:pPr>
              <w:pStyle w:val="ab"/>
            </w:pPr>
            <w:r>
              <w:t>9) Паралитическое косоглазие и другие нарушения содружественного движения глаз.</w:t>
            </w:r>
          </w:p>
          <w:p w:rsidR="00000000" w:rsidRDefault="00967F84">
            <w:pPr>
              <w:pStyle w:val="ab"/>
            </w:pPr>
            <w:r>
              <w:t>10) Стойкая диплопия</w:t>
            </w:r>
            <w:r>
              <w:t xml:space="preserve"> вследствие косоглазия любой этиологии.</w:t>
            </w:r>
          </w:p>
          <w:p w:rsidR="00000000" w:rsidRDefault="00967F84">
            <w:pPr>
              <w:pStyle w:val="ab"/>
            </w:pPr>
            <w:r>
              <w:t>11) Спонтанный нистагм при отклонении зрачков на 70° от среднего положения.</w:t>
            </w:r>
          </w:p>
          <w:p w:rsidR="00000000" w:rsidRDefault="00967F84">
            <w:pPr>
              <w:pStyle w:val="ab"/>
            </w:pPr>
            <w:r>
              <w:t>12) Ограничение поля зрения более чем на 20 в любом из меридианов.</w:t>
            </w:r>
          </w:p>
          <w:p w:rsidR="00000000" w:rsidRDefault="00967F84">
            <w:pPr>
              <w:pStyle w:val="ab"/>
            </w:pPr>
            <w:r>
              <w:t>13) Нарушение цветоощущения.</w:t>
            </w:r>
          </w:p>
          <w:p w:rsidR="00000000" w:rsidRDefault="00967F84">
            <w:pPr>
              <w:pStyle w:val="ab"/>
            </w:pPr>
            <w:r>
              <w:t>14) Заболевания сетчатки и зрительного нерва</w:t>
            </w:r>
            <w:r>
              <w:t xml:space="preserve"> (пигментный ретинит, атрофия зрительного нерва, отслойка сетчатки и др.).</w:t>
            </w:r>
          </w:p>
          <w:p w:rsidR="00000000" w:rsidRDefault="00967F84">
            <w:pPr>
              <w:pStyle w:val="ab"/>
            </w:pPr>
            <w:r>
              <w:t>15) Глаукома</w:t>
            </w:r>
          </w:p>
          <w:p w:rsidR="00000000" w:rsidRDefault="00967F84">
            <w:pPr>
              <w:pStyle w:val="ab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</w:t>
            </w:r>
            <w:r>
              <w:t>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000000" w:rsidRDefault="00967F84">
            <w:pPr>
              <w:pStyle w:val="ab"/>
            </w:pPr>
            <w:r>
              <w:t>17) Отсутствие пальцев или фаланг, а также неподвижность в межфаланговых сустав</w:t>
            </w:r>
            <w:r>
              <w:t>ах:</w:t>
            </w:r>
          </w:p>
          <w:p w:rsidR="00000000" w:rsidRDefault="00967F84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967F84">
            <w:pPr>
              <w:pStyle w:val="ab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Default="00967F84">
            <w:pPr>
              <w:pStyle w:val="ab"/>
            </w:pPr>
            <w:r>
              <w:t xml:space="preserve">отсутствие или неподвижность трех или более пальцев на левой руке или полное </w:t>
            </w:r>
            <w:r>
              <w:t>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967F84">
            <w:pPr>
              <w:pStyle w:val="ab"/>
            </w:pPr>
            <w:r>
              <w:t xml:space="preserve">18) Укорочение нижней конечности более чем на 6 см - освидетельствуемые могут быть признаны годными, если конечность не </w:t>
            </w:r>
            <w:r>
              <w:t>имеет дефектов со стороны костей, мягких тканей и суставов, объем движений сохранен, длина конечности более 75 см (от пяточной кости до середины большого вертела бедра).</w:t>
            </w:r>
          </w:p>
          <w:p w:rsidR="00000000" w:rsidRDefault="00967F84">
            <w:pPr>
              <w:pStyle w:val="ab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967F84">
            <w:pPr>
              <w:pStyle w:val="ab"/>
            </w:pPr>
            <w:r>
              <w:t>20) Травматические деформации и дефекты костей черепа с наличием выраженной неврологической симптоматик</w:t>
            </w:r>
            <w:r>
              <w:t>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000000" w:rsidRDefault="00967F84">
            <w:pPr>
              <w:pStyle w:val="ab"/>
            </w:pPr>
            <w:bookmarkStart w:id="269" w:name="sub_227121"/>
            <w:r>
              <w:t>21) Полная глухота на одно ухо (острота слуха: разговорн</w:t>
            </w:r>
            <w:r>
              <w:t>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</w:t>
            </w:r>
            <w:r>
              <w:t xml:space="preserve"> значительно выраженных нарушений слуха (глухота и III, IV степень тугоухости)).</w:t>
            </w:r>
            <w:bookmarkEnd w:id="269"/>
          </w:p>
          <w:p w:rsidR="00000000" w:rsidRDefault="00967F84">
            <w:pPr>
              <w:pStyle w:val="ab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  <w:p w:rsidR="00000000" w:rsidRDefault="00967F84">
            <w:pPr>
              <w:pStyle w:val="ab"/>
            </w:pPr>
            <w:r>
              <w:t>Наличие фистульног</w:t>
            </w:r>
            <w:r>
              <w:t>о симптома (после оперативного лечения с хорошим результатом вопрос решается индивидуально).</w:t>
            </w:r>
          </w:p>
          <w:p w:rsidR="00000000" w:rsidRDefault="00967F84">
            <w:pPr>
              <w:pStyle w:val="ab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000000" w:rsidRDefault="00967F84">
            <w:pPr>
              <w:pStyle w:val="ab"/>
            </w:pPr>
            <w:r>
              <w:t>24) Заболевания любой этиологии, вызывающие нарушения функции вестибулярного</w:t>
            </w:r>
            <w:r>
              <w:t xml:space="preserve">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967F84">
            <w:pPr>
              <w:pStyle w:val="ab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</w:t>
            </w:r>
            <w:r>
              <w:t xml:space="preserve">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000000" w:rsidRDefault="00967F84">
            <w:pPr>
              <w:pStyle w:val="ab"/>
            </w:pPr>
            <w:r>
              <w:t>26) Ишемическая болезнь сердца:</w:t>
            </w:r>
          </w:p>
          <w:p w:rsidR="00000000" w:rsidRDefault="00967F84">
            <w:pPr>
              <w:pStyle w:val="ab"/>
            </w:pPr>
            <w:r>
              <w:t xml:space="preserve">стенокардия нестабильная, стенокардия напряжения, ФК III ст., нарушения сердечного ритма высокой </w:t>
            </w:r>
            <w:r>
              <w:t>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000000" w:rsidRDefault="00967F84">
            <w:pPr>
              <w:pStyle w:val="ab"/>
            </w:pPr>
            <w:r>
              <w:t>27) Гипертоническая болезнь III стадии, 3 степени, риск IV (допуск к вождению р</w:t>
            </w:r>
            <w:r>
              <w:t>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000000" w:rsidRDefault="00967F84">
            <w:pPr>
              <w:pStyle w:val="ab"/>
            </w:pPr>
            <w:r>
              <w:t>28) Болезни бронхолегочной системы с явлениями дыхательной недостаточности или легочно-сердечной недостаточностью 2-3 ст.</w:t>
            </w:r>
          </w:p>
          <w:p w:rsidR="00000000" w:rsidRDefault="00967F84">
            <w:pPr>
              <w:pStyle w:val="ab"/>
            </w:pPr>
            <w:r>
              <w:t>(допуск к вожд</w:t>
            </w:r>
            <w:r>
              <w:t>ению решается индивидуально после обследования и лечения у пульмонолога).</w:t>
            </w:r>
          </w:p>
          <w:p w:rsidR="00000000" w:rsidRDefault="00967F84">
            <w:pPr>
              <w:pStyle w:val="ab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</w:t>
            </w:r>
            <w:r>
              <w:t>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270" w:name="sub_2272"/>
            <w:r>
              <w:t>27.2. категории "А1"</w:t>
            </w:r>
            <w:bookmarkEnd w:id="27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Острота зрения ниже 0,5 на лучшем глазу и ниже 0,2 - на худшем глазу (с коррекцией);</w:t>
            </w:r>
          </w:p>
          <w:p w:rsidR="00000000" w:rsidRDefault="00967F84">
            <w:pPr>
              <w:pStyle w:val="ab"/>
            </w:pPr>
            <w:r>
              <w:t>отсутствие зрения на одном глазу при остроте зрения ниже 0,8 (без коррекции) на другом.</w:t>
            </w:r>
          </w:p>
          <w:p w:rsidR="00000000" w:rsidRDefault="00967F84">
            <w:pPr>
              <w:pStyle w:val="ab"/>
            </w:pPr>
            <w:bookmarkStart w:id="271" w:name="sub_22722"/>
            <w:r>
              <w:t xml:space="preserve">2) Утратил силу с 16 февраля 2015 г. - </w:t>
            </w:r>
            <w:hyperlink r:id="rId2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5 декабря 2014 г. N 801н</w:t>
            </w:r>
            <w:bookmarkEnd w:id="271"/>
          </w:p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67F84">
            <w:pPr>
              <w:pStyle w:val="a7"/>
              <w:rPr>
                <w:shd w:val="clear" w:color="auto" w:fill="F0F0F0"/>
              </w:rPr>
            </w:pPr>
            <w:hyperlink r:id="rId261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967F84">
            <w:pPr>
              <w:pStyle w:val="ab"/>
            </w:pPr>
            <w:r>
              <w:t>3) Отсутствие верхней конечности или кисти</w:t>
            </w:r>
            <w:r>
              <w:t>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967F84">
            <w:pPr>
              <w:pStyle w:val="ab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967F84">
            <w:pPr>
              <w:pStyle w:val="ab"/>
            </w:pPr>
            <w:r>
              <w:t>5) Выпадение матки и влагалища, ретровагинальные и пузырно-</w:t>
            </w:r>
            <w:r>
              <w:t>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2" w:name="sub_2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27.3 изменен с 7 января 2020 г. - </w:t>
      </w:r>
      <w:hyperlink r:id="rId2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27.3. категории "В"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 xml:space="preserve">1) Медицинские противопоказания, изложенные в п. 3 - 25 настоящей графы </w:t>
            </w:r>
            <w:hyperlink w:anchor="sub_2271" w:history="1">
              <w:r>
                <w:rPr>
                  <w:rStyle w:val="a4"/>
                </w:rPr>
                <w:t>подпункта 27.1</w:t>
              </w:r>
            </w:hyperlink>
            <w:r>
              <w:t>.</w:t>
            </w:r>
          </w:p>
          <w:p w:rsidR="00000000" w:rsidRDefault="00967F84">
            <w:pPr>
              <w:pStyle w:val="ab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000000" w:rsidRDefault="00967F84">
            <w:pPr>
              <w:pStyle w:val="ab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000000" w:rsidRDefault="00967F84">
            <w:pPr>
              <w:pStyle w:val="ab"/>
            </w:pPr>
            <w:r>
              <w:t>4) Для водителей такси и водителей транспортных средств оперативных</w:t>
            </w:r>
            <w:r>
              <w:t xml:space="preserve"> служб (скорая медицинская помощь, противопожарная служба, милиция, аварийно-спасательная служба, военная автомобильная инспекция), - острота зрения с коррекцией ниже 0,8 на одном глазу, ниже 0,4 - на другом.</w:t>
            </w:r>
          </w:p>
          <w:p w:rsidR="00000000" w:rsidRDefault="00967F84">
            <w:pPr>
              <w:pStyle w:val="ab"/>
            </w:pPr>
            <w:r>
              <w:t>Допустимая коррекция при близорукости и гиперме</w:t>
            </w:r>
            <w:r>
              <w:t>тропии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967F84">
            <w:pPr>
              <w:pStyle w:val="ab"/>
            </w:pPr>
            <w:r>
              <w:t>Разница в силе линз двух глаз не должна превышать 3,0 D.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3" w:name="sub_2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27.4 изменен с 7 января 2020 </w:t>
      </w:r>
      <w:r>
        <w:rPr>
          <w:shd w:val="clear" w:color="auto" w:fill="F0F0F0"/>
        </w:rPr>
        <w:t xml:space="preserve">г. - </w:t>
      </w:r>
      <w:hyperlink r:id="rId2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27.4. категории "В1"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Медицинские противопоказания, изложенные в подпункте 28.1 настоящей графы.</w:t>
            </w:r>
          </w:p>
          <w:p w:rsidR="00000000" w:rsidRDefault="00967F84">
            <w:pPr>
              <w:pStyle w:val="ab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</w:t>
            </w:r>
            <w:r>
              <w:t>азу, не ниже 0,2 - на худшем.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27.4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2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27.5 изменен с 7 января 2020 г. - </w:t>
      </w:r>
      <w:hyperlink r:id="rId2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27.5. категории "BE"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противопоказания, изложенные в подпункте 28.4 наст</w:t>
            </w:r>
            <w:r>
              <w:t>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27.5 настоящей таблицы допущена опечатка. Подпункт 28.4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2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27.6 изменен с 7 января 2020 г. - </w:t>
      </w:r>
      <w:hyperlink r:id="rId2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27.6. категории "С"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Медицинские прот</w:t>
            </w:r>
            <w:r>
              <w:t xml:space="preserve">ивопоказания, изложенные в п. 3 - 25 настоящей графы </w:t>
            </w:r>
            <w:hyperlink w:anchor="sub_2271" w:history="1">
              <w:r>
                <w:rPr>
                  <w:rStyle w:val="a4"/>
                </w:rPr>
                <w:t>подпункта 27.1</w:t>
              </w:r>
            </w:hyperlink>
            <w:r>
              <w:t>.</w:t>
            </w:r>
          </w:p>
          <w:p w:rsidR="00000000" w:rsidRDefault="00967F84">
            <w:pPr>
              <w:pStyle w:val="ab"/>
            </w:pPr>
            <w:r>
              <w:t>2) Острота зрения с коррекцией ниже 0,8 на одном глазу, ниже 0,4 - на другом.</w:t>
            </w:r>
          </w:p>
          <w:p w:rsidR="00000000" w:rsidRDefault="00967F84">
            <w:pPr>
              <w:pStyle w:val="ab"/>
            </w:pPr>
            <w:r>
              <w:t>Допустимая коррекция при близорукости и гиперметропии 8,0 D, в том числе контактным</w:t>
            </w:r>
            <w:r>
              <w:t>и линзами, астигматизме - 3,0 D (сумма сферы и цилиндра не должна превышать 8,0 D).</w:t>
            </w:r>
          </w:p>
          <w:p w:rsidR="00000000" w:rsidRDefault="00967F84">
            <w:pPr>
              <w:pStyle w:val="ab"/>
            </w:pPr>
            <w:r>
              <w:t>Разница в силе линз двух глаз не должна превышать 3,0 D.</w:t>
            </w:r>
          </w:p>
          <w:p w:rsidR="00000000" w:rsidRDefault="00967F84">
            <w:pPr>
              <w:pStyle w:val="ab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000000" w:rsidRDefault="00967F84">
            <w:pPr>
              <w:pStyle w:val="ab"/>
            </w:pPr>
            <w:r>
              <w:t>Искусственный хрусталик,</w:t>
            </w:r>
            <w:r>
              <w:t xml:space="preserve"> хотя бы на одном глазу.</w:t>
            </w:r>
          </w:p>
          <w:p w:rsidR="00000000" w:rsidRDefault="00967F84">
            <w:pPr>
              <w:pStyle w:val="ab"/>
            </w:pPr>
            <w:r>
              <w:t>4) Восприятие разговорной речи на одно или оба уха на расстоянии менее 3 м, шепотной речи - на расстоянии 1 м (при полной глухоте на одно ухо и восприятии разговорной речи на расстоянии менее 3 м на другое ухо или восприятии разгов</w:t>
            </w:r>
            <w:r>
              <w:t>орной речи не менее 2 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000000" w:rsidRDefault="00967F84">
            <w:pPr>
              <w:pStyle w:val="ab"/>
            </w:pPr>
            <w:r>
              <w:t>5) Отсутствие одной верхней или нижней конечности, кисти или стопы, а также деформация кисти или стопы, значитель</w:t>
            </w:r>
            <w:r>
              <w:t>но затрудняющая их движение,- не допускаются во всех случаях.</w:t>
            </w:r>
          </w:p>
          <w:p w:rsidR="00000000" w:rsidRDefault="00967F84">
            <w:pPr>
              <w:pStyle w:val="ab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000000" w:rsidRDefault="00967F84">
            <w:pPr>
              <w:pStyle w:val="ab"/>
            </w:pPr>
            <w:r>
              <w:t>7) Травматические деформации и дефекты костей череп</w:t>
            </w:r>
            <w:r>
              <w:t>а с наличием выраженной неврологической симптоматики.</w:t>
            </w:r>
          </w:p>
          <w:p w:rsidR="00000000" w:rsidRDefault="00967F84">
            <w:pPr>
              <w:pStyle w:val="ab"/>
            </w:pPr>
            <w:r>
              <w:t>8) Ишемическая болезнь сердца:</w:t>
            </w:r>
          </w:p>
          <w:p w:rsidR="00000000" w:rsidRDefault="00967F84">
            <w:pPr>
              <w:pStyle w:val="ab"/>
            </w:pPr>
            <w:r>
              <w:t>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</w:p>
          <w:p w:rsidR="00000000" w:rsidRDefault="00967F84">
            <w:pPr>
              <w:pStyle w:val="ab"/>
            </w:pPr>
            <w:r>
              <w:t>9) Гипертоническая болезнь II-III ст.</w:t>
            </w:r>
          </w:p>
          <w:p w:rsidR="00000000" w:rsidRDefault="00967F84">
            <w:pPr>
              <w:pStyle w:val="ab"/>
            </w:pPr>
            <w:r>
              <w:t>При гипертонической болезни 1 ст.</w:t>
            </w:r>
          </w:p>
          <w:p w:rsidR="00000000" w:rsidRDefault="00967F84">
            <w:pPr>
              <w:pStyle w:val="ab"/>
            </w:pPr>
            <w:r>
              <w:t>допуск осуществляется индивидуально при условии ежегодного освидетельствования.</w:t>
            </w:r>
          </w:p>
          <w:p w:rsidR="00000000" w:rsidRDefault="00967F84">
            <w:pPr>
              <w:pStyle w:val="ab"/>
            </w:pPr>
            <w:r>
              <w:t>10) Диабет (все виды и формы).</w:t>
            </w:r>
          </w:p>
          <w:p w:rsidR="00000000" w:rsidRDefault="00967F84">
            <w:pPr>
              <w:pStyle w:val="ab"/>
            </w:pPr>
            <w:r>
              <w:t>11) Рост ниже 150 см (вопрос решается индивидуально), резкое отставание ф</w:t>
            </w:r>
            <w:r>
              <w:t>изического развития.</w:t>
            </w:r>
          </w:p>
          <w:p w:rsidR="00000000" w:rsidRDefault="00967F84">
            <w:pPr>
              <w:pStyle w:val="ab"/>
            </w:pPr>
            <w:r>
              <w:t>12) Беременность и период лактации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2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27.7 изменен с 7 января 2020 г. - </w:t>
      </w:r>
      <w:hyperlink r:id="rId2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</w:t>
      </w:r>
      <w:r>
        <w:rPr>
          <w:shd w:val="clear" w:color="auto" w:fill="F0F0F0"/>
        </w:rPr>
        <w:t>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27.7. категории "C1"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27.7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7" w:name="sub_22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27.8 изменен с 7 января 2020 г. - </w:t>
      </w:r>
      <w:hyperlink r:id="rId2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27.8. категории "СЕ"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противопоказания, изложенные в подпу</w:t>
            </w:r>
            <w:r>
              <w:t>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27.8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2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27.9 изменен с 7 января 2020 г. - </w:t>
      </w:r>
      <w:hyperlink r:id="rId2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27.9. категории "D"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967F84">
            <w:pPr>
              <w:pStyle w:val="ab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27.9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9" w:name="sub_22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27.10 изменен с 7 января 2020 г. - </w:t>
      </w:r>
      <w:hyperlink r:id="rId27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27.10. категории "D1"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Медицинские противопоказания, изложенные в п</w:t>
            </w:r>
            <w:r>
              <w:t>одпункте 28.6. настоящей графы.</w:t>
            </w:r>
          </w:p>
          <w:p w:rsidR="00000000" w:rsidRDefault="00967F84">
            <w:pPr>
              <w:pStyle w:val="ab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 xml:space="preserve">По-видимому, </w:t>
            </w:r>
            <w:r>
              <w:rPr>
                <w:shd w:val="clear" w:color="auto" w:fill="F0F0F0"/>
              </w:rPr>
              <w:t>в тексте графы 5 пункта 27.10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0" w:name="sub_22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27.11 изменен с 7 января 2020 г. - </w:t>
      </w:r>
      <w:hyperlink r:id="rId2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27.11. категории "D1E"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противопоказания, изложенные в под</w:t>
            </w:r>
            <w:r>
              <w:t>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27.11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1" w:name="sub_22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27.12 изменен с 7 января 2020 г. - </w:t>
      </w:r>
      <w:hyperlink r:id="rId2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27.12. Трамвай, троллейбус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1) Медицинские противопоказания, изложенны</w:t>
            </w:r>
            <w:r>
              <w:t>е в подпункте 28.6 настоящей графы.</w:t>
            </w:r>
          </w:p>
          <w:p w:rsidR="00000000" w:rsidRDefault="00967F84">
            <w:pPr>
              <w:pStyle w:val="ab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27.12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2" w:name="sub_22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27.13 изменен с 7 января 2020 г. - </w:t>
      </w:r>
      <w:hyperlink r:id="rId27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27.13. Трактора и другие самоходные машины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</w:t>
            </w:r>
            <w:r>
              <w:t>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27.13 настоящей таблицы допущена опечатка. Подпункт 28.4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227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27.14 изменен с 7 января 2020 г. - </w:t>
      </w:r>
      <w:hyperlink r:id="rId2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27.14. Мини-трактора, мотоблоки, автопогрузчи</w:t>
            </w:r>
            <w:r>
              <w:t>ки, электрокары, регулировщики и т.п.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27.14 настоящей таблицы допущена опечатка. Подпункт 28.4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227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27.15 изменен с 7 января 2020 г. - </w:t>
      </w:r>
      <w:hyperlink r:id="rId27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</w:t>
            </w:r>
            <w:r>
              <w:t>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967F84">
            <w:pPr>
              <w:pStyle w:val="ab"/>
            </w:pPr>
            <w:r>
              <w:t>1) Отсутствие одной верхней конечности или кисти, а также деформация кисти, значительно затрудняющая её дв</w:t>
            </w:r>
            <w:r>
              <w:t>ижение.</w:t>
            </w:r>
          </w:p>
          <w:p w:rsidR="00000000" w:rsidRDefault="00967F84">
            <w:pPr>
              <w:pStyle w:val="ab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000000" w:rsidRDefault="00967F84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967F84">
            <w:pPr>
              <w:pStyle w:val="ab"/>
            </w:pPr>
            <w:r>
              <w:t>отсутствие или неподвижность двух или более пальцев на правой</w:t>
            </w:r>
            <w:r>
              <w:t xml:space="preserve"> руке или полное сведение хотя бы одного пальца;</w:t>
            </w:r>
          </w:p>
          <w:p w:rsidR="00000000" w:rsidRDefault="00967F84">
            <w:pPr>
              <w:pStyle w:val="ab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</w:t>
            </w:r>
            <w:r>
              <w:t>ьно).</w:t>
            </w:r>
          </w:p>
          <w:p w:rsidR="00000000" w:rsidRDefault="00967F84">
            <w:pPr>
              <w:pStyle w:val="ab"/>
            </w:pPr>
            <w:r>
              <w:t>3) Отсутствие верхней конечности или кисти.</w:t>
            </w:r>
          </w:p>
          <w:p w:rsidR="00000000" w:rsidRDefault="00967F84">
            <w:pPr>
              <w:pStyle w:val="ab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27.15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5" w:name="sub_22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27.16 изменен с 7 января 2020 г. - </w:t>
      </w:r>
      <w:hyperlink r:id="rId2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27.16 Мотоколяски для инвалидов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  <w:r>
              <w:t>Медицинские противопоказания, изложен</w:t>
            </w:r>
            <w:r>
              <w:t>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967F84">
            <w:pPr>
              <w:pStyle w:val="ab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000000" w:rsidRDefault="00967F84">
            <w:pPr>
              <w:pStyle w:val="ab"/>
            </w:pPr>
            <w:r>
              <w:t>2) Отсутствие пальцев или фа</w:t>
            </w:r>
            <w:r>
              <w:t>ланг верхних конечностей, а также неподвижность в межфаланговых суставах верхних конечностей:</w:t>
            </w:r>
          </w:p>
          <w:p w:rsidR="00000000" w:rsidRDefault="00967F84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967F84">
            <w:pPr>
              <w:pStyle w:val="ab"/>
            </w:pPr>
            <w:r>
              <w:t>отсутствие или неподвижность двух или более пальцев на правой руке или полное сведение хотя бы од</w:t>
            </w:r>
            <w:r>
              <w:t>ного пальца;</w:t>
            </w:r>
          </w:p>
          <w:p w:rsidR="00000000" w:rsidRDefault="00967F84">
            <w:pPr>
              <w:pStyle w:val="ab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967F84">
            <w:pPr>
              <w:pStyle w:val="ab"/>
            </w:pPr>
            <w:r>
              <w:t>3) Отсутствие верхней конечнос</w:t>
            </w:r>
            <w:r>
              <w:t>ти или кисти.</w:t>
            </w:r>
          </w:p>
          <w:p w:rsidR="00000000" w:rsidRDefault="00967F84">
            <w:pPr>
              <w:pStyle w:val="ab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7F8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27.16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967F84">
      <w:pPr>
        <w:ind w:firstLine="0"/>
        <w:jc w:val="left"/>
        <w:rPr>
          <w:rFonts w:ascii="Arial" w:hAnsi="Arial" w:cs="Arial"/>
        </w:rPr>
        <w:sectPr w:rsidR="00000000">
          <w:headerReference w:type="default" r:id="rId278"/>
          <w:footerReference w:type="default" r:id="rId27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00000" w:rsidRDefault="00967F84">
      <w:bookmarkStart w:id="286" w:name="sub_11111"/>
      <w:r>
        <w:t xml:space="preserve">*(1) Утратило силу с 7 января 2020 г. - </w:t>
      </w:r>
      <w:hyperlink r:id="rId280" w:history="1">
        <w:r>
          <w:rPr>
            <w:rStyle w:val="a4"/>
          </w:rPr>
          <w:t>Приказ</w:t>
        </w:r>
      </w:hyperlink>
      <w:r>
        <w:t xml:space="preserve"> Минздрава России от 13 декабря 2019 г. N 1032Н</w:t>
      </w:r>
    </w:p>
    <w:bookmarkEnd w:id="286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bookmarkStart w:id="287" w:name="sub_22222"/>
      <w:r>
        <w:t>*(2) Участие специалистов, объем исследования, помеченных "звездочкой" (*), проводится по рекомендации врачей-специалистов, участвующих в предварительных и периодических медицинских осмотрах.</w:t>
      </w:r>
    </w:p>
    <w:bookmarkEnd w:id="287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bookmarkStart w:id="288" w:name="sub_33333"/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декабря 2012 г. N АКПИ12-1363 ссылка 3 Перечня признана не противоречащей действующему законодательству в части обязательного участия в медицинских осмотрах (обследованиях) врача-психиатра </w:t>
      </w:r>
      <w:r>
        <w:rPr>
          <w:shd w:val="clear" w:color="auto" w:fill="F0F0F0"/>
        </w:rPr>
        <w:t>и врача психиатра-нарколога</w:t>
      </w:r>
    </w:p>
    <w:bookmarkEnd w:id="288"/>
    <w:p w:rsidR="00000000" w:rsidRDefault="00967F84">
      <w: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967F84">
      <w:bookmarkStart w:id="289" w:name="sub_44444"/>
      <w:r>
        <w:t>*(4) Дополнительные м</w:t>
      </w:r>
      <w:r>
        <w:t>едицинские противопоказания являются дополнением к общим медицинским противопоказаниям.</w:t>
      </w:r>
    </w:p>
    <w:p w:rsidR="00000000" w:rsidRDefault="00967F84">
      <w:bookmarkStart w:id="290" w:name="sub_1115"/>
      <w:bookmarkEnd w:id="289"/>
      <w:r>
        <w:t>*(5) Верхолазными считаются все работы, когда основным средством предохранения работников от падения с высоты во все моменты работы и передвижения явля</w:t>
      </w:r>
      <w:r>
        <w:t>ется страховочная привязь.</w:t>
      </w:r>
    </w:p>
    <w:bookmarkEnd w:id="290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3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1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Порядок </w:t>
      </w:r>
      <w:hyperlink w:anchor="sub_2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</w:t>
      </w:r>
      <w:r>
        <w:rPr>
          <w:rStyle w:val="a3"/>
        </w:rPr>
        <w:t xml:space="preserve"> 2011 г. N 302н</w:t>
      </w:r>
    </w:p>
    <w:p w:rsidR="00000000" w:rsidRDefault="00967F84"/>
    <w:p w:rsidR="00000000" w:rsidRDefault="00967F84">
      <w:pPr>
        <w:pStyle w:val="1"/>
      </w:pPr>
      <w:r>
        <w:t>Порядок</w:t>
      </w:r>
      <w:r>
        <w:br/>
        <w:t>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000000" w:rsidRDefault="00967F84">
      <w:pPr>
        <w:pStyle w:val="ad"/>
      </w:pPr>
      <w:r>
        <w:t>С изменениями и дополнениями от:</w:t>
      </w:r>
    </w:p>
    <w:p w:rsidR="00000000" w:rsidRDefault="00967F8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2019 г.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апреля 2021 г. вступает в силу </w:t>
      </w:r>
      <w:hyperlink r:id="rId28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обязательных предварительных и периодических медицинских осмотров работников, предусмотренных </w:t>
      </w:r>
      <w:hyperlink r:id="rId284" w:history="1">
        <w:r>
          <w:rPr>
            <w:rStyle w:val="a4"/>
            <w:shd w:val="clear" w:color="auto" w:fill="F0F0F0"/>
          </w:rPr>
          <w:t>частью четвертой статьи 213</w:t>
        </w:r>
      </w:hyperlink>
      <w:r>
        <w:rPr>
          <w:shd w:val="clear" w:color="auto" w:fill="F0F0F0"/>
        </w:rPr>
        <w:t xml:space="preserve"> Трудового кодекса РФ, утвержденный </w:t>
      </w:r>
      <w:hyperlink r:id="rId2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28 января 2021 г. N 29н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"Методологические основы проведения предварительных и периодиче</w:t>
      </w:r>
      <w:r>
        <w:rPr>
          <w:shd w:val="clear" w:color="auto" w:fill="F0F0F0"/>
        </w:rPr>
        <w:t>ских медицинских осмотров лиц, работающих во вредных и (или) опасных условиях труда", утвержденные Минздравсоцразвития России 14 декабря 2005 г.</w:t>
      </w:r>
    </w:p>
    <w:p w:rsidR="00000000" w:rsidRDefault="00967F84">
      <w:pPr>
        <w:pStyle w:val="1"/>
      </w:pPr>
      <w:bookmarkStart w:id="292" w:name="sub_3100"/>
      <w:r>
        <w:t>I. Общие положения</w:t>
      </w:r>
    </w:p>
    <w:bookmarkEnd w:id="292"/>
    <w:p w:rsidR="00000000" w:rsidRDefault="00967F84"/>
    <w:p w:rsidR="00000000" w:rsidRDefault="00967F84">
      <w:bookmarkStart w:id="293" w:name="sub_3001"/>
      <w:r>
        <w:t>1. Порядок проведения обязательных предварительных (при поступлении</w:t>
      </w:r>
      <w:r>
        <w:t xml:space="preserve">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</w:t>
      </w:r>
      <w:r>
        <w:t xml:space="preserve">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</w:t>
      </w:r>
      <w:r>
        <w:t>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hyperlink w:anchor="sub_30111" w:history="1">
        <w:r>
          <w:rPr>
            <w:rStyle w:val="a4"/>
          </w:rPr>
          <w:t>*(1)</w:t>
        </w:r>
      </w:hyperlink>
      <w:r>
        <w:t>.</w:t>
      </w:r>
    </w:p>
    <w:p w:rsidR="00000000" w:rsidRDefault="00967F84">
      <w:bookmarkStart w:id="294" w:name="sub_3002"/>
      <w:bookmarkEnd w:id="293"/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</w:t>
      </w:r>
      <w:r>
        <w:t>ью раннего выявления и профилактики заболеваний.</w:t>
      </w:r>
    </w:p>
    <w:p w:rsidR="00000000" w:rsidRDefault="00967F84">
      <w:bookmarkStart w:id="295" w:name="sub_3003"/>
      <w:bookmarkEnd w:id="294"/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967F84">
      <w:bookmarkStart w:id="296" w:name="sub_30031"/>
      <w:bookmarkEnd w:id="295"/>
      <w:r>
        <w:t>1) динамического наблюдения за состоянием здоровья работн</w:t>
      </w:r>
      <w:r>
        <w:t xml:space="preserve">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</w:t>
      </w:r>
      <w:r>
        <w:t>заболеваний;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7" w:name="sub_30032"/>
      <w:bookmarkEnd w:id="2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7 января 2020 г. - </w:t>
      </w:r>
      <w:hyperlink r:id="rId28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</w:t>
      </w:r>
      <w:r>
        <w:t>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</w:t>
      </w:r>
      <w:r>
        <w:t>звитию заболеваний, препятствующих выполнению поручаемой работнику работе;</w:t>
      </w:r>
    </w:p>
    <w:p w:rsidR="00000000" w:rsidRDefault="00967F84">
      <w:bookmarkStart w:id="298" w:name="sub_30033"/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00000" w:rsidRDefault="00967F84">
      <w:bookmarkStart w:id="299" w:name="sub_30034"/>
      <w:bookmarkEnd w:id="298"/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967F84">
      <w:bookmarkStart w:id="300" w:name="sub_30035"/>
      <w:bookmarkEnd w:id="299"/>
      <w:r>
        <w:t>5) предупреждения несчастных случаев на производстве.</w:t>
      </w:r>
    </w:p>
    <w:p w:rsidR="00000000" w:rsidRDefault="00967F84">
      <w:bookmarkStart w:id="301" w:name="sub_3004"/>
      <w:bookmarkEnd w:id="300"/>
      <w:r>
        <w:t xml:space="preserve">4. Предварительные и периодические осмотры </w:t>
      </w:r>
      <w:r>
        <w:t xml:space="preserve">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</w:t>
      </w:r>
      <w:r>
        <w:t>медицинские организации).</w:t>
      </w:r>
    </w:p>
    <w:p w:rsidR="00000000" w:rsidRDefault="00967F84">
      <w:bookmarkStart w:id="302" w:name="sub_3005"/>
      <w:bookmarkEnd w:id="301"/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bookmarkEnd w:id="302"/>
    <w:p w:rsidR="00000000" w:rsidRDefault="00967F84">
      <w:r>
        <w:t xml:space="preserve">В состав врачебной комиссии включаются врач-профпатолог, а также </w:t>
      </w:r>
      <w:r>
        <w:t>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967F84">
      <w:r>
        <w:t>Возглавляет врачебную комиссию врач-профпатолог.</w:t>
      </w:r>
    </w:p>
    <w:p w:rsidR="00000000" w:rsidRDefault="00967F84">
      <w:r>
        <w:t>Состав врачебной комиссии утв</w:t>
      </w:r>
      <w:r>
        <w:t>ерждается приказом (распоряжением) руководителя медицинской организации.</w:t>
      </w:r>
    </w:p>
    <w:p w:rsidR="00000000" w:rsidRDefault="00967F84">
      <w:bookmarkStart w:id="303" w:name="sub_3006"/>
      <w:r>
        <w:t>6. Обязанности по организации проведения предварительных и периодических осмотров работников возлагаются на работодателя</w:t>
      </w:r>
      <w:hyperlink w:anchor="sub_30222" w:history="1">
        <w:r>
          <w:rPr>
            <w:rStyle w:val="a4"/>
          </w:rPr>
          <w:t>*(2)</w:t>
        </w:r>
      </w:hyperlink>
      <w:r>
        <w:t>.</w:t>
      </w:r>
    </w:p>
    <w:p w:rsidR="00000000" w:rsidRDefault="00967F84">
      <w:bookmarkStart w:id="304" w:name="sub_30062"/>
      <w:bookmarkEnd w:id="303"/>
      <w:r>
        <w:t>Ответ</w:t>
      </w:r>
      <w:r>
        <w:t>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5" w:name="sub_30061"/>
      <w:bookmarkEnd w:id="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7 января 2020 г. - </w:t>
      </w:r>
      <w:hyperlink r:id="rId28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r>
        <w:t>6</w:t>
      </w:r>
      <w:r>
        <w:rPr>
          <w:vertAlign w:val="superscript"/>
        </w:rPr>
        <w:t> 1</w:t>
      </w:r>
      <w:r>
        <w:t>. При проведении предварительного или периодического осмотра могут учитываться результаты ранее проведенных (не позднее одного года) предварительного или пер</w:t>
      </w:r>
      <w:r>
        <w:t xml:space="preserve">иодического осмотра, диспансеризации, иных медицинских осмотров, подтвержденные медицинскими документами работника, за исключением случаев выявления у него симптомов и синдромов заболеваний, свидетельствующих о наличии медицинских показаний для повторного </w:t>
      </w:r>
      <w:r>
        <w:t>проведения исследований и иных медицинских мероприятий в рамках предварительного или периодического осмотров, диспансеризации, иных медицинских осмотров.</w:t>
      </w:r>
    </w:p>
    <w:p w:rsidR="00000000" w:rsidRDefault="00967F84">
      <w:r>
        <w:t>В целях уточнения диагноза медицинские организации, проводящие предварительные или периодические осмотры, вправе получать необходимую информацию о состоянии здоровья лица, поступающего на работу (работника), с использованием медицинской информационной сист</w:t>
      </w:r>
      <w:r>
        <w:t>емы медицинской организации из медицинской организации по месту жительства или прикрепления лица (иной медицинской организации), поступающего на работу (работника).</w:t>
      </w:r>
    </w:p>
    <w:p w:rsidR="00000000" w:rsidRDefault="00967F84">
      <w:pPr>
        <w:pStyle w:val="1"/>
      </w:pPr>
      <w:bookmarkStart w:id="306" w:name="sub_3200"/>
      <w:r>
        <w:t>II. Порядок проведения предварительных осмотров</w:t>
      </w:r>
    </w:p>
    <w:bookmarkEnd w:id="306"/>
    <w:p w:rsidR="00000000" w:rsidRDefault="00967F84"/>
    <w:p w:rsidR="00000000" w:rsidRDefault="00967F84">
      <w:bookmarkStart w:id="307" w:name="sub_3007"/>
      <w:r>
        <w:t>7. Предварительные</w:t>
      </w:r>
      <w:r>
        <w:t xml:space="preserve"> осмотры проводятся при поступлении на работу на основании направления на медицинский осмотр (далее - </w:t>
      </w:r>
      <w:hyperlink w:anchor="sub_10000" w:history="1">
        <w:r>
          <w:rPr>
            <w:rStyle w:val="a4"/>
          </w:rPr>
          <w:t>направление</w:t>
        </w:r>
      </w:hyperlink>
      <w:r>
        <w:t>), выданного лицу, поступающему на работу, работодателем.</w:t>
      </w:r>
    </w:p>
    <w:p w:rsidR="00000000" w:rsidRDefault="00967F84">
      <w:bookmarkStart w:id="308" w:name="sub_3008"/>
      <w:bookmarkEnd w:id="307"/>
      <w:r>
        <w:t xml:space="preserve">8.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</w:t>
      </w:r>
      <w:r>
        <w:t>заполняется на основании утвержденного работодателем списка контингентов и в нем указывается:</w:t>
      </w:r>
    </w:p>
    <w:bookmarkEnd w:id="308"/>
    <w:p w:rsidR="00000000" w:rsidRDefault="00967F84">
      <w:r>
        <w:t>наименование работодателя;</w:t>
      </w:r>
    </w:p>
    <w:p w:rsidR="00000000" w:rsidRDefault="00967F84">
      <w:r>
        <w:t xml:space="preserve">форма собственности и вид экономической деятельности работодателя по </w:t>
      </w:r>
      <w:hyperlink r:id="rId290" w:history="1">
        <w:r>
          <w:rPr>
            <w:rStyle w:val="a4"/>
          </w:rPr>
          <w:t>ОКВЭД</w:t>
        </w:r>
      </w:hyperlink>
      <w:r>
        <w:t>;</w:t>
      </w:r>
    </w:p>
    <w:p w:rsidR="00000000" w:rsidRDefault="00967F84">
      <w:bookmarkStart w:id="309" w:name="sub_300804"/>
      <w:r>
        <w:t>наименование медицинской организации, фактический адрес ее местонахождения и код по ОГРН;</w:t>
      </w:r>
    </w:p>
    <w:bookmarkEnd w:id="309"/>
    <w:p w:rsidR="00000000" w:rsidRDefault="00967F84">
      <w:r>
        <w:t>вид медицинского осмотра (предварительный или периодический);</w:t>
      </w:r>
    </w:p>
    <w:p w:rsidR="00000000" w:rsidRDefault="00967F84">
      <w:r>
        <w:t>фамилия, имя, отчество лица, поступающего на работу (работника);</w:t>
      </w:r>
    </w:p>
    <w:p w:rsidR="00000000" w:rsidRDefault="00967F84">
      <w:r>
        <w:t>дата р</w:t>
      </w:r>
      <w:r>
        <w:t>ождения лица, поступающего на работу (работника);</w:t>
      </w:r>
    </w:p>
    <w:p w:rsidR="00000000" w:rsidRDefault="00967F84"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00000" w:rsidRDefault="00967F84">
      <w:r>
        <w:t>наименование должности (профессии) или вида работы;</w:t>
      </w:r>
    </w:p>
    <w:p w:rsidR="00000000" w:rsidRDefault="00967F84">
      <w:r>
        <w:t>вредные и (или) о</w:t>
      </w:r>
      <w:r>
        <w:t>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967F84">
      <w:r>
        <w:t>Направление подписывается уполномоченным представителем работодателя с указанием е</w:t>
      </w:r>
      <w:r>
        <w:t>го должности, фамилии, инициалов.</w:t>
      </w:r>
    </w:p>
    <w:p w:rsidR="00000000" w:rsidRDefault="00967F84">
      <w:r>
        <w:t>Направление выдается лицу, поступающему на работу (работнику), под роспись.</w:t>
      </w:r>
    </w:p>
    <w:p w:rsidR="00000000" w:rsidRDefault="00967F84">
      <w:bookmarkStart w:id="310" w:name="sub_30084"/>
      <w:r>
        <w:t>Работодатель (его представитель) обязан организовать учет выданных направлений.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1" w:name="sub_3009"/>
      <w:bookmarkEnd w:id="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9 изменен с 7 января 2020 г. - </w:t>
      </w:r>
      <w:hyperlink r:id="rId2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9.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967F84">
      <w:hyperlink w:anchor="sub_10000" w:history="1">
        <w:r>
          <w:rPr>
            <w:rStyle w:val="a4"/>
          </w:rPr>
          <w:t>направление</w:t>
        </w:r>
      </w:hyperlink>
      <w:r>
        <w:t>;</w:t>
      </w:r>
    </w:p>
    <w:p w:rsidR="00000000" w:rsidRDefault="00967F84">
      <w:r>
        <w:t>страховое свидетельство обязательного</w:t>
      </w:r>
      <w:r>
        <w:t xml:space="preserve">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967F84">
      <w:r>
        <w:t>паспорт (или иной д</w:t>
      </w:r>
      <w:r>
        <w:t>окумент, удостоверяющий личность);</w:t>
      </w:r>
    </w:p>
    <w:p w:rsidR="00000000" w:rsidRDefault="00967F84"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Федерации);</w:t>
      </w:r>
    </w:p>
    <w:p w:rsidR="00000000" w:rsidRDefault="00967F84">
      <w:r>
        <w:t xml:space="preserve">лицо, поступающее на работу, вправе предоставить выписку из </w:t>
      </w:r>
      <w:hyperlink r:id="rId293" w:history="1">
        <w:r>
          <w:rPr>
            <w:rStyle w:val="a4"/>
          </w:rPr>
          <w:t>медицинской карты</w:t>
        </w:r>
      </w:hyperlink>
      <w:r>
        <w:t xml:space="preserve"> пациента, получающего медицинскую помощь в амбулаторных условиях</w:t>
      </w:r>
      <w:hyperlink w:anchor="sub_300921" w:history="1">
        <w:r>
          <w:rPr>
            <w:rStyle w:val="a4"/>
          </w:rPr>
          <w:t>*(2.1)</w:t>
        </w:r>
      </w:hyperlink>
      <w:r>
        <w:t xml:space="preserve"> (далее - медицинская карта), медицинской организации, к которой данное лицо пр</w:t>
      </w:r>
      <w:r>
        <w:t>икреплено для медицинского обслуживания и (или) из медицинской организации по месту жительства с результатами диспансеризации (при наличии).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2" w:name="sub_30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7 января 2020 г. - </w:t>
      </w:r>
      <w:hyperlink r:id="rId29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r>
        <w:t>9</w:t>
      </w:r>
      <w:r>
        <w:rPr>
          <w:vertAlign w:val="superscript"/>
        </w:rPr>
        <w:t> 1</w:t>
      </w:r>
      <w:r>
        <w:t xml:space="preserve">.При проведении предварительных осмотров всем обследуемым в обязательном </w:t>
      </w:r>
      <w:hyperlink r:id="rId295" w:history="1">
        <w:r>
          <w:rPr>
            <w:rStyle w:val="a4"/>
          </w:rPr>
          <w:t>порядке</w:t>
        </w:r>
      </w:hyperlink>
      <w:r>
        <w:t xml:space="preserve"> проводятся</w:t>
      </w:r>
      <w:hyperlink w:anchor="sub_3009122" w:history="1">
        <w:r>
          <w:rPr>
            <w:rStyle w:val="a4"/>
          </w:rPr>
          <w:t>*(2.2)</w:t>
        </w:r>
      </w:hyperlink>
      <w:r>
        <w:t>:</w:t>
      </w:r>
    </w:p>
    <w:p w:rsidR="00000000" w:rsidRDefault="00967F84">
      <w:r>
        <w:t>анкетирование работников в возрасте 18 лет и старше в целях:</w:t>
      </w:r>
    </w:p>
    <w:p w:rsidR="00000000" w:rsidRDefault="00967F84"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</w:t>
      </w:r>
      <w:r>
        <w:t>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967F84">
      <w:r>
        <w:t xml:space="preserve">определения факторов риска и других патологических состояний и заболеваний, </w:t>
      </w:r>
      <w:r>
        <w:t>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967F84">
      <w:r>
        <w:t xml:space="preserve">расчет на </w:t>
      </w:r>
      <w:r>
        <w:t>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00000" w:rsidRDefault="00967F84">
      <w: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000000" w:rsidRDefault="00967F84">
      <w:r>
        <w:t>кл</w:t>
      </w:r>
      <w:r>
        <w:t>инический анализ мочи (удельный вес, белок, сахар, микроскопия осадка);</w:t>
      </w:r>
    </w:p>
    <w:p w:rsidR="00000000" w:rsidRDefault="00967F84">
      <w:r>
        <w:t>электрокардиография в покое лиц 18 лет и старше;</w:t>
      </w:r>
    </w:p>
    <w:p w:rsidR="00000000" w:rsidRDefault="00967F84">
      <w:r>
        <w:t>измерение артериального давления на периферических артериях, для граждан в возрасте 18 лет и старше;</w:t>
      </w:r>
    </w:p>
    <w:p w:rsidR="00000000" w:rsidRDefault="00967F84">
      <w:r>
        <w:t>определение уровня общего холестер</w:t>
      </w:r>
      <w:r>
        <w:t>ина в крови (допускается использование экспресс-метода) для граждан в возрасте 18 лет и старше;</w:t>
      </w:r>
    </w:p>
    <w:p w:rsidR="00000000" w:rsidRDefault="00967F84">
      <w:r>
        <w:t>исследование уровня глюкозы в крови натощак (допускается использование экспресс-метода) для граждан в возрасте 18 лет и старше;</w:t>
      </w:r>
    </w:p>
    <w:p w:rsidR="00000000" w:rsidRDefault="00967F84">
      <w:r>
        <w:t>определение относительного серде</w:t>
      </w:r>
      <w:r>
        <w:t>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</w:t>
      </w:r>
      <w:r>
        <w:t>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967F84">
      <w:r>
        <w:t xml:space="preserve">определение абсолютного сердечно-сосудистого риска </w:t>
      </w:r>
      <w:r>
        <w:t>- у граждан в возрасте старше 40 лет;</w:t>
      </w:r>
    </w:p>
    <w:p w:rsidR="00000000" w:rsidRDefault="00967F84"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</w:t>
      </w:r>
      <w:r>
        <w:t>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967F84">
      <w:r>
        <w:t>измерение внутриглазного давления при прохождении предварительного и периодического медицинского осмотра, начиная с 40 лет.</w:t>
      </w:r>
    </w:p>
    <w:p w:rsidR="00000000" w:rsidRDefault="00967F84">
      <w:r>
        <w:t>Все жен</w:t>
      </w:r>
      <w:r>
        <w:t xml:space="preserve">щины осматриваются врачом - 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проекциях. Маммография не </w:t>
      </w:r>
      <w:r>
        <w:t>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7 января 2020 г. - </w:t>
      </w:r>
      <w:hyperlink r:id="rId2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10. На лицо, поступающее на работу и проходящее предварительный осмотр, в медицинской организаци</w:t>
      </w:r>
      <w:r>
        <w:t xml:space="preserve">и оформляется </w:t>
      </w:r>
      <w:hyperlink r:id="rId298" w:history="1">
        <w:r>
          <w:rPr>
            <w:rStyle w:val="a4"/>
          </w:rPr>
          <w:t>медицинская карта</w:t>
        </w:r>
      </w:hyperlink>
      <w:r>
        <w:t xml:space="preserve">, утвержденная </w:t>
      </w:r>
      <w:hyperlink r:id="rId29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 N 83</w:t>
      </w:r>
      <w:r>
        <w:t>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</w:t>
      </w:r>
      <w:r>
        <w:t>евраля 2015, регистрационный номер N 36160), в которую вносятся заключения врачей-специалистов, результаты лабораторных и иных исследований, заключение по результатам предварительного осмотра.</w:t>
      </w:r>
    </w:p>
    <w:p w:rsidR="00000000" w:rsidRDefault="00967F84">
      <w:bookmarkStart w:id="314" w:name="sub_3011"/>
      <w:r>
        <w:t>11. Предварительный осмотр является завершенным в случа</w:t>
      </w:r>
      <w:r>
        <w:t>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</w:t>
      </w:r>
      <w:r>
        <w:t>язательные предварительные и периодические медицинские осмотры (обследования) факторов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приказу (далее - Перечень факторов) и Перечнем работ, при выполнении которых проводятся обязательные предварительные и период</w:t>
      </w:r>
      <w:r>
        <w:t>ические медицинские осмотры (обследования) работников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приказу) (далее - Перечень работ).</w:t>
      </w:r>
    </w:p>
    <w:p w:rsidR="00000000" w:rsidRDefault="00967F84">
      <w:bookmarkStart w:id="315" w:name="sub_3012"/>
      <w:bookmarkEnd w:id="314"/>
      <w:r>
        <w:t>12. По окончании прохождения лицом, поступающим на работу, предварительного осмотра медицинской организацие</w:t>
      </w:r>
      <w:r>
        <w:t xml:space="preserve">й оформляются </w:t>
      </w:r>
      <w:hyperlink w:anchor="sub_3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осмотра (далее - Заключение).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6" w:name="sub_3013"/>
      <w:bookmarkEnd w:id="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7 января 2020 г. - </w:t>
      </w:r>
      <w:hyperlink r:id="rId3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13. В </w:t>
      </w:r>
      <w:hyperlink w:anchor="sub_30000" w:history="1">
        <w:r>
          <w:rPr>
            <w:rStyle w:val="a4"/>
          </w:rPr>
          <w:t>Заключении</w:t>
        </w:r>
      </w:hyperlink>
      <w:r>
        <w:t xml:space="preserve"> указывается:</w:t>
      </w:r>
    </w:p>
    <w:p w:rsidR="00000000" w:rsidRDefault="00967F84">
      <w:r>
        <w:t>дата выдачи Заключения;</w:t>
      </w:r>
    </w:p>
    <w:p w:rsidR="00000000" w:rsidRDefault="00967F84">
      <w:bookmarkStart w:id="317" w:name="sub_301303"/>
      <w:r>
        <w:t>фамилия, имя, отчество (при наличии), дата рождения, пол лица, поступающего на работу;</w:t>
      </w:r>
    </w:p>
    <w:bookmarkEnd w:id="317"/>
    <w:p w:rsidR="00000000" w:rsidRDefault="00967F84">
      <w:r>
        <w:t>наименование работодателя;</w:t>
      </w:r>
    </w:p>
    <w:p w:rsidR="00000000" w:rsidRDefault="00967F84"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967F84">
      <w:r>
        <w:t>наименование вредного производственного фактора(-ов) и (или) вида работы;</w:t>
      </w:r>
    </w:p>
    <w:p w:rsidR="00000000" w:rsidRDefault="00967F84">
      <w:bookmarkStart w:id="318" w:name="sub_3013007"/>
      <w:r>
        <w:t>результаты предварительного осмотра: медицинские противопоказани</w:t>
      </w:r>
      <w:r>
        <w:t>я к работе выявлены (перечислить вредные факторы или виды работ, в отношении которых выявлены противопоказания), медицинские противопоказания к работе не выявлены, указать группу здоровья работника.</w:t>
      </w:r>
    </w:p>
    <w:p w:rsidR="00000000" w:rsidRDefault="00967F84">
      <w:bookmarkStart w:id="319" w:name="sub_301302"/>
      <w:bookmarkEnd w:id="318"/>
      <w:r>
        <w:t>Заключение подписывается председател</w:t>
      </w:r>
      <w:r>
        <w:t>ем врачебной комиссии с указанием фамилии и инициалов и заверяется печатью медицинской организации (при наличии), проводившей предварительный осмотр.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3014"/>
      <w:bookmarkEnd w:id="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7 января 2020 г. - </w:t>
      </w:r>
      <w:hyperlink r:id="rId30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14. Заключение составляется в четырех экземплярах и не по</w:t>
      </w:r>
      <w:r>
        <w:t>зднее 5 рабочих дней выдается: лицу, поступающему на работу, второй -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работодателю, четвертый - в медицинскую организ</w:t>
      </w:r>
      <w:r>
        <w:t>ацию, к которой лицо, поступающее на работу, прикреплено для медицинского обслуживания.</w:t>
      </w:r>
    </w:p>
    <w:p w:rsidR="00000000" w:rsidRDefault="00967F84"/>
    <w:p w:rsidR="00000000" w:rsidRDefault="00967F84">
      <w:pPr>
        <w:pStyle w:val="1"/>
      </w:pPr>
      <w:bookmarkStart w:id="321" w:name="sub_3300"/>
      <w:r>
        <w:t>III. Порядок проведения периодических осмотров</w:t>
      </w:r>
    </w:p>
    <w:bookmarkEnd w:id="321"/>
    <w:p w:rsidR="00000000" w:rsidRDefault="00967F84"/>
    <w:p w:rsidR="00000000" w:rsidRDefault="00967F84">
      <w:bookmarkStart w:id="322" w:name="sub_3015"/>
      <w:r>
        <w:t>15. Частота проведения периодических осмотров определяется типами вредных и (или) опасных произ</w:t>
      </w:r>
      <w:r>
        <w:t>водственных факторов, воздействующих на работника, или видами выполняемых работ.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3" w:name="sub_3016"/>
      <w:bookmarkEnd w:id="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 июня 2020 г. - </w:t>
      </w:r>
      <w:hyperlink r:id="rId30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</w:t>
      </w:r>
      <w:r>
        <w:rPr>
          <w:shd w:val="clear" w:color="auto" w:fill="F0F0F0"/>
        </w:rPr>
        <w:t>от 18 мая 2020 г. N 455Н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16. Периодические осмотры проводятся не реже чем в сроки, указанные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</w:t>
        </w:r>
        <w:r>
          <w:rPr>
            <w:rStyle w:val="a4"/>
          </w:rPr>
          <w:t>еречне</w:t>
        </w:r>
      </w:hyperlink>
      <w:r>
        <w:t xml:space="preserve"> работ. В случае введения в соответствии с </w:t>
      </w:r>
      <w:hyperlink r:id="rId306" w:history="1">
        <w:r>
          <w:rPr>
            <w:rStyle w:val="a4"/>
          </w:rPr>
          <w:t>Федеральным законом</w:t>
        </w:r>
      </w:hyperlink>
      <w:r>
        <w:t xml:space="preserve"> от 21 декабря 1994 г. N 68-ФЗ "О защите населения и территорий от чрезвычайных ситуаций природного и техногенного характ</w:t>
      </w:r>
      <w:r>
        <w:t xml:space="preserve">ера" (Собрание законодательства Российской Федерации, 1994, N 35, ст. 3648; 2020, N 14, ст. 2028) режима повышенной готовности или режима чрезвычайной ситуации проведение периодических осмотров, указанных в Перечне факторов и Перечне работ (за исключением </w:t>
      </w:r>
      <w:hyperlink w:anchor="sub_2014" w:history="1">
        <w:r>
          <w:rPr>
            <w:rStyle w:val="a4"/>
          </w:rPr>
          <w:t>пунктов 14-26</w:t>
        </w:r>
      </w:hyperlink>
      <w:r>
        <w:t xml:space="preserve"> Перечня работ, а также случаев, когда условия труда отнесены к </w:t>
      </w:r>
      <w:hyperlink r:id="rId307" w:history="1">
        <w:r>
          <w:rPr>
            <w:rStyle w:val="a4"/>
          </w:rPr>
          <w:t>подклассам 3.3</w:t>
        </w:r>
      </w:hyperlink>
      <w:r>
        <w:t xml:space="preserve"> и </w:t>
      </w:r>
      <w:hyperlink r:id="rId308" w:history="1">
        <w:r>
          <w:rPr>
            <w:rStyle w:val="a4"/>
          </w:rPr>
          <w:t>3.4</w:t>
        </w:r>
      </w:hyperlink>
      <w:r>
        <w:t xml:space="preserve"> в соответствии с Федеральным законом от 28 декабря 2013 г. N 426-ФЗ "О специальной оценке условий труда" (Собрание законодательства Российской Федерации, 2013, N 52, ст. 6991; 2019, N 52, ст. 7769)), по решению работодателя может быть отложено, но не бол</w:t>
      </w:r>
      <w:r>
        <w:t>ее чем на 6 месяцев.</w:t>
      </w:r>
    </w:p>
    <w:p w:rsidR="00000000" w:rsidRDefault="00967F84">
      <w:bookmarkStart w:id="324" w:name="sub_3017"/>
      <w:r>
        <w:t>17. Работники в возрасте до 21 года проходят периодические осмотры ежегодно.</w:t>
      </w:r>
    </w:p>
    <w:p w:rsidR="00000000" w:rsidRDefault="00967F84">
      <w:bookmarkStart w:id="325" w:name="sub_3018"/>
      <w:bookmarkEnd w:id="324"/>
      <w:r>
        <w:t xml:space="preserve">18. Внеочередные медицинские осмотры (обследования) проводятся на основании медицинских рекомендаций, указанных в </w:t>
      </w:r>
      <w:hyperlink w:anchor="sub_90000" w:history="1">
        <w:r>
          <w:rPr>
            <w:rStyle w:val="a4"/>
          </w:rPr>
          <w:t>заключительном акте</w:t>
        </w:r>
      </w:hyperlink>
      <w:r>
        <w:t xml:space="preserve">, оформленном в соответствии с </w:t>
      </w:r>
      <w:hyperlink w:anchor="sub_3043" w:history="1">
        <w:r>
          <w:rPr>
            <w:rStyle w:val="a4"/>
          </w:rPr>
          <w:t>пунктом 43</w:t>
        </w:r>
      </w:hyperlink>
      <w:r>
        <w:t xml:space="preserve"> настоящего Порядка.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3019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7 января 2020 г. - </w:t>
      </w:r>
      <w:hyperlink r:id="rId3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19. Периодические осмотры проводятся на основании поименных списков, разработанных на основани</w:t>
      </w:r>
      <w:r>
        <w:t xml:space="preserve">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967F84">
      <w:bookmarkStart w:id="327" w:name="sub_30192"/>
      <w:r>
        <w:t>Включению в списки контингента и поименные списки подлежат работники:</w:t>
      </w:r>
    </w:p>
    <w:p w:rsidR="00000000" w:rsidRDefault="00967F84">
      <w:bookmarkStart w:id="328" w:name="sub_30193"/>
      <w:bookmarkEnd w:id="327"/>
      <w:r>
        <w:t xml:space="preserve">подвергающиеся воздействию вредных производственных факторов,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факторов, а т</w:t>
      </w:r>
      <w:r>
        <w:t>акже вредных производственных факторов, наличие которых установлено по результатам специальной оценки условий труда, проведенной в установленном порядке</w:t>
      </w:r>
      <w:hyperlink w:anchor="sub_30333" w:history="1">
        <w:r>
          <w:rPr>
            <w:rStyle w:val="a4"/>
          </w:rPr>
          <w:t>*(3)</w:t>
        </w:r>
      </w:hyperlink>
      <w:r>
        <w:t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</w:t>
      </w:r>
      <w:r>
        <w:t>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</w:t>
      </w:r>
      <w:r>
        <w:t>твенной деятельности;</w:t>
      </w:r>
    </w:p>
    <w:bookmarkEnd w:id="328"/>
    <w:p w:rsidR="00000000" w:rsidRDefault="00967F84">
      <w:r>
        <w:t xml:space="preserve">выполняющие работы, предусмотренные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967F84">
      <w:bookmarkStart w:id="329" w:name="sub_3020"/>
      <w:r>
        <w:t>20. В списке контингента работников, подлежащих прохождению предварительного и периодического медицинского осмотра указывается:</w:t>
      </w:r>
    </w:p>
    <w:bookmarkEnd w:id="329"/>
    <w:p w:rsidR="00000000" w:rsidRDefault="00967F84">
      <w:r>
        <w:t>наи</w:t>
      </w:r>
      <w:r>
        <w:t>менование профессии (должности) работника согласно штатного расписания;</w:t>
      </w:r>
    </w:p>
    <w:p w:rsidR="00000000" w:rsidRDefault="00967F84">
      <w:r>
        <w:t xml:space="preserve">наименование вредного производственного фактора согласно </w:t>
      </w:r>
      <w:hyperlink w:anchor="sub_1000" w:history="1">
        <w:r>
          <w:rPr>
            <w:rStyle w:val="a4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</w:t>
      </w:r>
      <w:r>
        <w:t>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</w:t>
      </w:r>
      <w:r>
        <w:t>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000000" w:rsidRDefault="00967F84">
      <w:bookmarkStart w:id="330" w:name="sub_3021"/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</w:t>
      </w:r>
      <w:r>
        <w:t>го надзора по фактическому месту нахождения работодателя.</w:t>
      </w:r>
    </w:p>
    <w:p w:rsidR="00000000" w:rsidRDefault="00967F84">
      <w:bookmarkStart w:id="331" w:name="sub_3022"/>
      <w:bookmarkEnd w:id="330"/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</w:t>
      </w:r>
      <w:r>
        <w:t>казываются:</w:t>
      </w:r>
    </w:p>
    <w:bookmarkEnd w:id="331"/>
    <w:p w:rsidR="00000000" w:rsidRDefault="00967F84"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967F84">
      <w:r>
        <w:t>наименование вредного производственного фактора или вида работы;</w:t>
      </w:r>
    </w:p>
    <w:p w:rsidR="00000000" w:rsidRDefault="00967F84">
      <w:r>
        <w:t>наименование структурного подразделения работодателя (при наличии</w:t>
      </w:r>
      <w:r>
        <w:t>).</w:t>
      </w:r>
    </w:p>
    <w:p w:rsidR="00000000" w:rsidRDefault="00967F84">
      <w:bookmarkStart w:id="332" w:name="sub_3023"/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</w:t>
      </w:r>
      <w:r>
        <w:t xml:space="preserve"> в указанную медицинскую организацию.</w:t>
      </w:r>
    </w:p>
    <w:p w:rsidR="00000000" w:rsidRDefault="00967F84">
      <w:bookmarkStart w:id="333" w:name="sub_3024"/>
      <w:bookmarkEnd w:id="332"/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на периоди</w:t>
      </w:r>
      <w:r>
        <w:t xml:space="preserve">ческий медицинский осмотр, оформленное в соответствии с </w:t>
      </w:r>
      <w:hyperlink w:anchor="sub_300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967F84">
      <w:bookmarkStart w:id="334" w:name="sub_3025"/>
      <w:bookmarkEnd w:id="333"/>
      <w:r>
        <w:t>25. Медицинская организация в 10-дневный срок с момента получения от работодателя поименного списка (но не позднее чем за 14 дне</w:t>
      </w:r>
      <w:r>
        <w:t>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00000" w:rsidRDefault="00967F84">
      <w:bookmarkStart w:id="335" w:name="sub_30251"/>
      <w:bookmarkEnd w:id="334"/>
      <w:r>
        <w:t>Календарный план согласо</w:t>
      </w:r>
      <w:r>
        <w:t>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967F84">
      <w:bookmarkStart w:id="336" w:name="sub_3026"/>
      <w:bookmarkEnd w:id="335"/>
      <w:r>
        <w:t>26. Работодатель не позднее чем за 10 дней до согласованной с медицинской организацией датой начала проведения пер</w:t>
      </w:r>
      <w:r>
        <w:t>иодического осмотра обязан ознакомить работников, подлежащих периодическому осмотру, с календарным планом.</w:t>
      </w:r>
    </w:p>
    <w:p w:rsidR="00000000" w:rsidRDefault="00967F84">
      <w:bookmarkStart w:id="337" w:name="sub_3027"/>
      <w:bookmarkEnd w:id="336"/>
      <w:r>
        <w:t xml:space="preserve">27. Врачебная комиссия медицинской организации на основании указанных в поименном списке вредных производственных факторов или работ </w:t>
      </w:r>
      <w:r>
        <w:t>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3028"/>
      <w:bookmarkEnd w:id="3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28 измен</w:t>
      </w:r>
      <w:r>
        <w:rPr>
          <w:shd w:val="clear" w:color="auto" w:fill="F0F0F0"/>
        </w:rPr>
        <w:t xml:space="preserve">ен с 7 января 2020 г. - </w:t>
      </w:r>
      <w:hyperlink r:id="rId3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28. Для прохожден</w:t>
      </w:r>
      <w:r>
        <w:t xml:space="preserve">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sub_3009" w:history="1">
        <w:r>
          <w:rPr>
            <w:rStyle w:val="a4"/>
          </w:rPr>
          <w:t>пункте 9</w:t>
        </w:r>
      </w:hyperlink>
      <w:r>
        <w:t xml:space="preserve"> настоящего Порядка.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9" w:name="sub_3029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39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7 января 2020 г. - </w:t>
      </w:r>
      <w:hyperlink r:id="rId3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967F84"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sub_3010" w:history="1">
        <w:r>
          <w:rPr>
            <w:rStyle w:val="a4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967F84">
      <w:bookmarkStart w:id="340" w:name="sub_302902"/>
      <w:r>
        <w:t>Медицинские организации, проводившие п</w:t>
      </w:r>
      <w:r>
        <w:t>ериодические осмотры, предоставляют информацию о состоянии здоровья работников,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</w:t>
      </w:r>
      <w:r>
        <w:t>ного страхования).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1" w:name="sub_302901"/>
      <w:bookmarkEnd w:id="3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29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7 января 2020 г. - </w:t>
      </w:r>
      <w:hyperlink r:id="rId3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r>
        <w:t>29</w:t>
      </w:r>
      <w:r>
        <w:rPr>
          <w:vertAlign w:val="superscript"/>
        </w:rPr>
        <w:t> 1</w:t>
      </w:r>
      <w:r>
        <w:t xml:space="preserve">. </w:t>
      </w:r>
      <w:r>
        <w:t>При проведении периодических осмотров всем обследуемым в обязательном порядке проводятся</w:t>
      </w:r>
      <w:hyperlink w:anchor="sub_30290131" w:history="1">
        <w:r>
          <w:rPr>
            <w:rStyle w:val="a4"/>
          </w:rPr>
          <w:t>*(3.1)</w:t>
        </w:r>
      </w:hyperlink>
      <w:r>
        <w:t xml:space="preserve"> в соответствии с периодичностью осмотров, указанной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факторов, в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работ:</w:t>
      </w:r>
    </w:p>
    <w:p w:rsidR="00000000" w:rsidRDefault="00967F84">
      <w:r>
        <w:t>анкетирование работников в возрасте 18 лет и старше в целях: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</w:t>
      </w:r>
      <w:r>
        <w:t>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967F84">
      <w:r>
        <w:t>определения факторов риска и других патологических состояний и заболеваний, повышающих вероятность развития хронич</w:t>
      </w:r>
      <w:r>
        <w:t>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967F84">
      <w:r>
        <w:t>расчет на основании антропометрии (измерение рос</w:t>
      </w:r>
      <w:r>
        <w:t>та, массы тела, окружности талии) индекса массы тела, для граждан в возрасте 18 лет и старше;</w:t>
      </w:r>
    </w:p>
    <w:p w:rsidR="00000000" w:rsidRDefault="00967F84">
      <w: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000000" w:rsidRDefault="00967F84">
      <w:r>
        <w:t>клинический анализ мочи (удельный вес, б</w:t>
      </w:r>
      <w:r>
        <w:t>елок, сахар, микроскопия осадка);</w:t>
      </w:r>
    </w:p>
    <w:p w:rsidR="00000000" w:rsidRDefault="00967F84">
      <w:r>
        <w:t>электрокардиография в покое лиц 18 лет и старше;</w:t>
      </w:r>
    </w:p>
    <w:p w:rsidR="00000000" w:rsidRDefault="00967F84">
      <w:r>
        <w:t>измерение артериального давления на периферических артериях, для граждан в возрасте 18 лет и старше;</w:t>
      </w:r>
    </w:p>
    <w:p w:rsidR="00000000" w:rsidRDefault="00967F84">
      <w:r>
        <w:t>определение уровня общего холестерина в крови (допускается использование экспресс-метода) для граждан в возрасте 18 лет и старше;</w:t>
      </w:r>
    </w:p>
    <w:p w:rsidR="00000000" w:rsidRDefault="00967F84">
      <w:r>
        <w:t>исследование уровня глюкозы в крови натощак (допускается использование экспресс-метода) для граждан в возрасте 18 лет и старше</w:t>
      </w:r>
      <w:r>
        <w:t>;</w:t>
      </w:r>
    </w:p>
    <w:p w:rsidR="00000000" w:rsidRDefault="00967F84"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</w:t>
      </w:r>
      <w:r>
        <w:t>еротического генеза, сахарный диабет второго типа и хроническое заболевание почек,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967F84">
      <w:r>
        <w:t>определение абсолю</w:t>
      </w:r>
      <w:r>
        <w:t>тного сердечно-сосудистого риска - у граждан в возрасте старше 40 лет;</w:t>
      </w:r>
    </w:p>
    <w:p w:rsidR="00000000" w:rsidRDefault="00967F84"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</w:t>
      </w:r>
      <w:r>
        <w:t>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967F84">
      <w:r>
        <w:t>измерение внутриглазного давления при прохождении предварительного и периодического медицинского о</w:t>
      </w:r>
      <w:r>
        <w:t>смотра, начиная с 40 лет.</w:t>
      </w:r>
    </w:p>
    <w:p w:rsidR="00000000" w:rsidRDefault="00967F84">
      <w:r>
        <w:t xml:space="preserve">Все женщины осматриваются врачом - 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</w:t>
      </w:r>
      <w:r>
        <w:t>в двух проекциях не реже 1 раза в 2 года.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967F84">
      <w:bookmarkStart w:id="342" w:name="sub_3030"/>
      <w:r>
        <w:t>30. Периодический осмотр является завершенным в случае осмотра работни</w:t>
      </w:r>
      <w:r>
        <w:t xml:space="preserve">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или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3" w:name="sub_3031"/>
      <w:bookmarkEnd w:id="34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34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7 января 2020 г. - </w:t>
      </w:r>
      <w:hyperlink r:id="rId3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31. По окончании прохождения работником периодического осмотра медицинской организацией оформляется медицинское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в порядке, установленном </w:t>
      </w:r>
      <w:hyperlink w:anchor="sub_3012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3013" w:history="1">
        <w:r>
          <w:rPr>
            <w:rStyle w:val="a4"/>
          </w:rPr>
          <w:t>13</w:t>
        </w:r>
      </w:hyperlink>
      <w:r>
        <w:t xml:space="preserve"> настоящего Порядка.</w:t>
      </w:r>
    </w:p>
    <w:p w:rsidR="00000000" w:rsidRDefault="00967F84">
      <w:bookmarkStart w:id="344" w:name="sub_303102"/>
      <w:r>
        <w:t>Заключение составляется в пяти экземплярах и не позднее 5 рабочих дней выдается работнику, второй - приобщается к медицинской карте, оформляемой в медицинской организации, в которой проводился предварительный ил</w:t>
      </w:r>
      <w:r>
        <w:t>и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00000" w:rsidRDefault="00967F84">
      <w:bookmarkStart w:id="345" w:name="sub_303103"/>
      <w:bookmarkEnd w:id="344"/>
      <w:r>
        <w:t xml:space="preserve">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</w:t>
      </w:r>
      <w:hyperlink r:id="rId3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5 мая 2016 г. N 282н "Об утверждении Порядка проведения экспертизы профессиональной пригодности и формы медицинского заключения о пригодности</w:t>
      </w:r>
      <w:r>
        <w:t xml:space="preserve"> или непригодности к выполнению отдельных видов работ</w:t>
      </w:r>
      <w:r>
        <w:rPr>
          <w:vertAlign w:val="superscript"/>
        </w:rPr>
        <w:t> </w:t>
      </w:r>
      <w:hyperlink r:id="rId319" w:history="1">
        <w:r>
          <w:rPr>
            <w:rStyle w:val="a4"/>
            <w:vertAlign w:val="superscript"/>
          </w:rPr>
          <w:t>3.5.</w:t>
        </w:r>
      </w:hyperlink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6" w:name="sub_3032"/>
      <w:bookmarkEnd w:id="3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7 января 2020 г. - </w:t>
      </w:r>
      <w:hyperlink r:id="rId3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32. На основании результатов периодического осмотра определяется в установленн</w:t>
      </w:r>
      <w:r>
        <w:t>ом порядке</w:t>
      </w:r>
      <w:hyperlink w:anchor="sub_30444" w:history="1">
        <w:r>
          <w:rPr>
            <w:rStyle w:val="a4"/>
          </w:rPr>
          <w:t>*(4)</w:t>
        </w:r>
      </w:hyperlink>
      <w:r>
        <w:t xml:space="preserve"> принадлежность работника к одной из групп здоровья с последующим оформлением в медицинской карте пациента в медицинской организации, в которой проводился медицинский осмотр, рекомендаций по профилактике заболеваний</w:t>
      </w:r>
      <w:r>
        <w:t xml:space="preserve">, в том числе профессиональных заболеваний, а при наличии медицинских показаний - по дальнейшему наблюдению, лечению и медицинской реабилитации. Результаты периодического осмотра могут использоваться работодателем при установлении принадлежности работника </w:t>
      </w:r>
      <w:r>
        <w:t>к одной из групп риска развития профессиональных заболеваний</w:t>
      </w:r>
      <w:hyperlink w:anchor="sub_303241" w:history="1">
        <w:r>
          <w:rPr>
            <w:rStyle w:val="a4"/>
          </w:rPr>
          <w:t>*(4.1)</w:t>
        </w:r>
      </w:hyperlink>
      <w:r>
        <w:t>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7" w:name="sub_3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7 января 2020 г. - </w:t>
      </w:r>
      <w:hyperlink r:id="rId3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</w:t>
      </w:r>
      <w:r>
        <w:rPr>
          <w:shd w:val="clear" w:color="auto" w:fill="F0F0F0"/>
        </w:rPr>
        <w:t>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января 202</w:t>
      </w:r>
      <w:r>
        <w:rPr>
          <w:shd w:val="clear" w:color="auto" w:fill="F0F0F0"/>
        </w:rPr>
        <w:t xml:space="preserve">0 г. N АКПИ19-942, оставленным без изменения </w:t>
      </w:r>
      <w:hyperlink r:id="rId325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21 мая 2020 г. N АПЛ20-77, пункт 33 Порядка признан не противоречащим действующему зак</w:t>
      </w:r>
      <w:r>
        <w:rPr>
          <w:shd w:val="clear" w:color="auto" w:fill="F0F0F0"/>
        </w:rPr>
        <w:t>онодательству в части, предусматривающей, что данные о прохождении медицинских осмотров подлежат внесению в личные медицинские книжки и учёту медицинскими организациями государственной и муниципальной систем здравоохранения, а также органами, осуществляющи</w:t>
      </w:r>
      <w:r>
        <w:rPr>
          <w:shd w:val="clear" w:color="auto" w:fill="F0F0F0"/>
        </w:rPr>
        <w:t>ми федеральный государственный санитарно-эпидемиологический надзор</w:t>
      </w:r>
    </w:p>
    <w:p w:rsidR="00000000" w:rsidRDefault="00967F84">
      <w:r>
        <w:t>33.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</w:t>
      </w:r>
      <w:r>
        <w:t>е органами, осуществляющими федеральный государственный санитарно-эпидемиологический надзор.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8" w:name="sub_3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7 января 2020 г. - </w:t>
      </w:r>
      <w:hyperlink r:id="rId3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</w:t>
      </w:r>
      <w:r>
        <w:rPr>
          <w:shd w:val="clear" w:color="auto" w:fill="F0F0F0"/>
        </w:rPr>
        <w:t>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34.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</w:t>
      </w:r>
      <w:r>
        <w:t>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</w:t>
      </w:r>
      <w:r>
        <w:t>патологии, либо в случаях, предусмотренных законодательством Российской Федерации, - в центры профпатологии Федерального медико-биологического агентства, где хранится в течение 50 лет.</w:t>
      </w:r>
    </w:p>
    <w:p w:rsidR="00000000" w:rsidRDefault="00967F84">
      <w:bookmarkStart w:id="349" w:name="sub_3035"/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</w:t>
      </w:r>
      <w:r>
        <w:t>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000000" w:rsidRDefault="00967F84">
      <w:bookmarkStart w:id="350" w:name="sub_3036"/>
      <w:bookmarkEnd w:id="349"/>
      <w:r>
        <w:t>36. Медицинская организация, с которой работодатель не пролонгировал до</w:t>
      </w:r>
      <w:r>
        <w:t>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</w:t>
      </w:r>
      <w:r>
        <w:t>вующий договор.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3037"/>
      <w:bookmarkEnd w:id="3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1 июля 2020 г. - </w:t>
      </w:r>
      <w:hyperlink r:id="rId3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37.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условиях труда (</w:t>
      </w:r>
      <w:r>
        <w:t>подклассы 3.1 - 3.4,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00000" w:rsidRDefault="00967F84">
      <w:r>
        <w:t>Работники, имеющие стойкие последствия несчастных случаев на производстве, один раз в пять лет проходят пе</w:t>
      </w:r>
      <w:r>
        <w:t>риодические осмотры в центрах профпатологии.</w:t>
      </w:r>
    </w:p>
    <w:p w:rsidR="00000000" w:rsidRDefault="00967F84">
      <w:r>
        <w:t>Работники, имеющие заключения о предварительном диагнозе профессионального заболевания должны направляться в центры профпатологии в течение 1 месяца с момента подозрения на связь заболевания с профессией</w:t>
      </w:r>
      <w:hyperlink w:anchor="sub_303742" w:history="1">
        <w:r>
          <w:rPr>
            <w:rStyle w:val="a4"/>
          </w:rPr>
          <w:t>*(4.2)</w:t>
        </w:r>
      </w:hyperlink>
      <w:r>
        <w:t>.</w:t>
      </w:r>
    </w:p>
    <w:p w:rsidR="00000000" w:rsidRDefault="00967F84"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</w:t>
      </w:r>
      <w:r>
        <w:t>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</w:t>
      </w:r>
      <w:r>
        <w:t>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000000" w:rsidRDefault="00967F84">
      <w:r>
        <w:t>Вр</w:t>
      </w:r>
      <w:r>
        <w:t>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</w:t>
      </w:r>
      <w:r>
        <w:t>едварительного или периодического осмотра за предыдущие годы работы во вредных и (или) опасных условиях труда.</w:t>
      </w:r>
    </w:p>
    <w:p w:rsidR="00000000" w:rsidRDefault="00967F84">
      <w:r>
        <w:t>В год проведения данного осмотра периодический осмотр в другой медицинской организации не проводится.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2" w:name="sub_3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38 изменен с 7 января 2020 г. - </w:t>
      </w:r>
      <w:hyperlink r:id="rId3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38.</w:t>
      </w:r>
      <w:r>
        <w:t xml:space="preserve"> 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</w:t>
      </w:r>
      <w:r>
        <w:t xml:space="preserve">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</w:t>
      </w:r>
      <w:r>
        <w:t>ой комиссии, уполномоченной на то органом здравоохранения.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3" w:name="sub_3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7 января 2020 г. - </w:t>
      </w:r>
      <w:hyperlink r:id="rId3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</w:t>
      </w:r>
      <w:r>
        <w:rPr>
          <w:shd w:val="clear" w:color="auto" w:fill="F0F0F0"/>
        </w:rPr>
        <w:t xml:space="preserve">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39.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</w:t>
      </w:r>
      <w:r>
        <w:t>иального страхования по письменному запросу.</w:t>
      </w:r>
    </w:p>
    <w:p w:rsidR="00000000" w:rsidRDefault="00967F84">
      <w:bookmarkStart w:id="354" w:name="sub_3040"/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в центр п</w:t>
      </w:r>
      <w:r>
        <w:t>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</w:t>
      </w:r>
      <w:r>
        <w:t xml:space="preserve">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bookmarkEnd w:id="35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13 декабря 2019 г. N 1032Н с 7 января 2020 г. пункт 40 дополнен </w:t>
      </w:r>
      <w:hyperlink w:anchor="sub_304043" w:history="1">
        <w:r>
          <w:rPr>
            <w:rStyle w:val="a4"/>
            <w:shd w:val="clear" w:color="auto" w:fill="F0F0F0"/>
          </w:rPr>
          <w:t>сноской *(4.3)</w:t>
        </w:r>
      </w:hyperlink>
    </w:p>
    <w:p w:rsidR="00000000" w:rsidRDefault="00967F84">
      <w:bookmarkStart w:id="355" w:name="sub_3041"/>
      <w:r>
        <w:t>41. В случаях затруднения определения профессиональной пригодности раб</w:t>
      </w:r>
      <w:r>
        <w:t>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</w:t>
      </w:r>
      <w:r>
        <w:t xml:space="preserve"> заболевания с профессией и профессиональной пригодности, в соответствии с действующим законодательством Российской Федерации.</w:t>
      </w:r>
    </w:p>
    <w:bookmarkEnd w:id="355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13 декабря 201</w:t>
      </w:r>
      <w:r>
        <w:rPr>
          <w:shd w:val="clear" w:color="auto" w:fill="F0F0F0"/>
        </w:rPr>
        <w:t xml:space="preserve">9 г. N 1032Н с 7 января 2020 г. пункт 40 дополнен </w:t>
      </w:r>
      <w:hyperlink w:anchor="sub_304144" w:history="1">
        <w:r>
          <w:rPr>
            <w:rStyle w:val="a4"/>
            <w:shd w:val="clear" w:color="auto" w:fill="F0F0F0"/>
          </w:rPr>
          <w:t>сноской *(4.4)</w:t>
        </w:r>
      </w:hyperlink>
    </w:p>
    <w:p w:rsidR="00000000" w:rsidRDefault="00967F84">
      <w:bookmarkStart w:id="356" w:name="sub_3042"/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</w:t>
      </w:r>
      <w:r>
        <w:t>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</w:t>
      </w:r>
      <w:r>
        <w:t xml:space="preserve">гополучия населения и представителями работодателя, составляет </w:t>
      </w:r>
      <w:hyperlink w:anchor="sub_90000" w:history="1">
        <w:r>
          <w:rPr>
            <w:rStyle w:val="a4"/>
          </w:rPr>
          <w:t>заключительный акт</w:t>
        </w:r>
      </w:hyperlink>
      <w:r>
        <w:t>.</w:t>
      </w:r>
    </w:p>
    <w:p w:rsidR="00000000" w:rsidRDefault="00967F84">
      <w:bookmarkStart w:id="357" w:name="sub_3043"/>
      <w:bookmarkEnd w:id="356"/>
      <w:r>
        <w:t>43. В заключительном акте указывается:</w:t>
      </w:r>
    </w:p>
    <w:bookmarkEnd w:id="357"/>
    <w:p w:rsidR="00000000" w:rsidRDefault="00967F84">
      <w:r>
        <w:t xml:space="preserve">наименование медицинской организации, проводившей предварительный осмотр, адрес ее </w:t>
      </w:r>
      <w:r>
        <w:t>местонахождения и код по ОГРН;</w:t>
      </w:r>
    </w:p>
    <w:p w:rsidR="00000000" w:rsidRDefault="00967F84">
      <w:r>
        <w:t>дата составления акта;</w:t>
      </w:r>
    </w:p>
    <w:p w:rsidR="00000000" w:rsidRDefault="00967F84">
      <w:r>
        <w:t>наименование работодателя;</w:t>
      </w:r>
    </w:p>
    <w:p w:rsidR="00000000" w:rsidRDefault="00967F84"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967F84"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967F84"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</w:t>
      </w:r>
      <w:r>
        <w:t>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967F84">
      <w:r>
        <w:t>численность работников, подлежащих период</w:t>
      </w:r>
      <w:r>
        <w:t>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967F84">
      <w:r>
        <w:t xml:space="preserve">численность работников, прошедших периодический медицинский осмотр, в том числе женщин, работников </w:t>
      </w:r>
      <w:r>
        <w:t>в возрасте до 18 лет, работников, которым установлена стойкая степень утраты трудоспособности;</w:t>
      </w:r>
    </w:p>
    <w:p w:rsidR="00000000" w:rsidRDefault="00967F84">
      <w:r>
        <w:t>процент охвата работников периодическим медицинским осмотром;</w:t>
      </w:r>
    </w:p>
    <w:p w:rsidR="00000000" w:rsidRDefault="00967F84">
      <w:r>
        <w:t>список лиц, прошедших периодический медицинский осмотр, с указанием пола, даты рождения, структурно</w:t>
      </w:r>
      <w:r>
        <w:t>го подразделения (при наличии), заключения медицинской комиссии;</w:t>
      </w:r>
    </w:p>
    <w:p w:rsidR="00000000" w:rsidRDefault="00967F84"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</w:t>
      </w:r>
      <w:r>
        <w:t>бности;</w:t>
      </w:r>
    </w:p>
    <w:p w:rsidR="00000000" w:rsidRDefault="00967F84">
      <w:r>
        <w:t>список работников, не завершивших периодический медицинский осмотр;</w:t>
      </w:r>
    </w:p>
    <w:p w:rsidR="00000000" w:rsidRDefault="00967F84"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</w:t>
      </w:r>
      <w:r>
        <w:t>рудоспособности;</w:t>
      </w:r>
    </w:p>
    <w:p w:rsidR="00000000" w:rsidRDefault="00967F84">
      <w:r>
        <w:t>список работников, не прошедших периодический медицинский осмотр;</w:t>
      </w:r>
    </w:p>
    <w:p w:rsidR="00000000" w:rsidRDefault="00967F84">
      <w:r>
        <w:t>численность работников, не имеющих медицинские противопоказания к работе;</w:t>
      </w:r>
    </w:p>
    <w:p w:rsidR="00000000" w:rsidRDefault="00967F84">
      <w:r>
        <w:t>численность работников, имеющих временные медицинские противопоказания к работе;</w:t>
      </w:r>
    </w:p>
    <w:p w:rsidR="00000000" w:rsidRDefault="00967F84">
      <w:r>
        <w:t>численность работн</w:t>
      </w:r>
      <w:r>
        <w:t>иков, имеющих постоянные медицинские противопоказания к работе;</w:t>
      </w:r>
    </w:p>
    <w:p w:rsidR="00000000" w:rsidRDefault="00967F84">
      <w:r>
        <w:t>численность работников, нуждающихся в проведении дополнительного обследования (заключение не дано);</w:t>
      </w:r>
    </w:p>
    <w:p w:rsidR="00000000" w:rsidRDefault="00967F84">
      <w:r>
        <w:t>численность работников, нуждающихся в обследовании в центре профпатологии;</w:t>
      </w:r>
    </w:p>
    <w:p w:rsidR="00000000" w:rsidRDefault="00967F84">
      <w:r>
        <w:t>численность работ</w:t>
      </w:r>
      <w:r>
        <w:t>ников, нуждающихся в амбулаторном обследовании и лечении;</w:t>
      </w:r>
    </w:p>
    <w:p w:rsidR="00000000" w:rsidRDefault="00967F84">
      <w:r>
        <w:t>численность работников, нуждающихся в стационарном обследовании и лечении;</w:t>
      </w:r>
    </w:p>
    <w:p w:rsidR="00000000" w:rsidRDefault="00967F84">
      <w:r>
        <w:t>численность работников, нуждающихся в санаторно-курортном лечении;</w:t>
      </w:r>
    </w:p>
    <w:p w:rsidR="00000000" w:rsidRDefault="00967F84">
      <w:r>
        <w:t>численность работников, нуждающихся в диспансерном наблю</w:t>
      </w:r>
      <w:r>
        <w:t>дении;</w:t>
      </w:r>
    </w:p>
    <w:p w:rsidR="00000000" w:rsidRDefault="00967F84"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967F84">
      <w:r>
        <w:t xml:space="preserve">перечень </w:t>
      </w:r>
      <w:r>
        <w:t xml:space="preserve">впервые установленных хронических соматических заболеваний с указанием класса заболеваний по </w:t>
      </w:r>
      <w:hyperlink r:id="rId336" w:history="1">
        <w:r>
          <w:rPr>
            <w:rStyle w:val="a4"/>
          </w:rPr>
          <w:t>Международной классификации болезней - 10</w:t>
        </w:r>
      </w:hyperlink>
      <w:r>
        <w:t xml:space="preserve"> (далее - МКБ-10);</w:t>
      </w:r>
    </w:p>
    <w:p w:rsidR="00000000" w:rsidRDefault="00967F84">
      <w:r>
        <w:t>перечень впервые установленных профессио</w:t>
      </w:r>
      <w:r>
        <w:t xml:space="preserve">нальных заболеваний с указанием класса заболеваний по </w:t>
      </w:r>
      <w:hyperlink r:id="rId337" w:history="1">
        <w:r>
          <w:rPr>
            <w:rStyle w:val="a4"/>
          </w:rPr>
          <w:t>МКБ-10</w:t>
        </w:r>
      </w:hyperlink>
      <w:r>
        <w:t>;</w:t>
      </w:r>
    </w:p>
    <w:p w:rsidR="00000000" w:rsidRDefault="00967F84">
      <w:r>
        <w:t>результаты выполнения рекомендаций предыдущего заключительного акта;</w:t>
      </w:r>
    </w:p>
    <w:p w:rsidR="00000000" w:rsidRDefault="00967F84">
      <w:bookmarkStart w:id="358" w:name="sub_4329"/>
      <w:r>
        <w:t>рекомендации работодателю по реализации комплекса оздо</w:t>
      </w:r>
      <w:r>
        <w:t>ровительных мероприятий, включая профилактические и другие мероприятия.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9" w:name="sub_3044"/>
      <w:bookmarkEnd w:id="3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44 изменен с 7 января 2020 г. - </w:t>
      </w:r>
      <w:hyperlink r:id="rId3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</w:t>
      </w:r>
      <w:r>
        <w:rPr>
          <w:shd w:val="clear" w:color="auto" w:fill="F0F0F0"/>
        </w:rPr>
        <w:t>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44.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утверждается председателем врачебной комиссии и зав</w:t>
      </w:r>
      <w:r>
        <w:t>еряется печатью медицинской организации (при наличии).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0" w:name="sub_3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45 изменен с 7 января 2020 г. - </w:t>
      </w:r>
      <w:hyperlink r:id="rId3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</w:t>
      </w:r>
      <w:r>
        <w:rPr>
          <w:shd w:val="clear" w:color="auto" w:fill="F0F0F0"/>
        </w:rPr>
        <w:t>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45.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</w:t>
      </w:r>
      <w:r>
        <w:t>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федерального органа исполнительной власти, уполномоченного на осуществление государственного контроля и надзор</w:t>
      </w:r>
      <w:r>
        <w:t>а в сфере обеспечения санитарно-эпидемиологического благополучия населения.</w:t>
      </w:r>
    </w:p>
    <w:p w:rsidR="00000000" w:rsidRDefault="00967F84">
      <w:r>
        <w:t xml:space="preserve">Один экземпляр </w:t>
      </w:r>
      <w:hyperlink w:anchor="sub_90000" w:history="1">
        <w:r>
          <w:rPr>
            <w:rStyle w:val="a4"/>
          </w:rPr>
          <w:t>заключительного акта</w:t>
        </w:r>
      </w:hyperlink>
      <w:r>
        <w:t xml:space="preserve"> хранится в медицинской организации, проводившей периодический осмотр, в течение 50 лет.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1" w:name="sub_304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61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46 изменен с 7 января 2020 г. - </w:t>
      </w:r>
      <w:hyperlink r:id="rId3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43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967F84">
      <w:r>
        <w:t>46. Медицинские организации, проводившие предварительные и периодические осмотры по их окончании:</w:t>
      </w:r>
    </w:p>
    <w:p w:rsidR="00000000" w:rsidRDefault="00967F84">
      <w:bookmarkStart w:id="362" w:name="sub_304602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</w:t>
      </w:r>
      <w:r>
        <w:t>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</w:t>
      </w:r>
      <w:r>
        <w:t>и;</w:t>
      </w:r>
    </w:p>
    <w:bookmarkEnd w:id="362"/>
    <w:p w:rsidR="00000000" w:rsidRDefault="00967F84">
      <w:r>
        <w:t>направляют копию выписки, указанной в абзаце втором настоящего пункта в медицинские организации по месту жительства или прикрепления работника, с письменного согласия работника.</w:t>
      </w:r>
    </w:p>
    <w:p w:rsidR="00000000" w:rsidRDefault="00967F84">
      <w:r>
        <w:t>Медицинские организации обобщают и анализируют результаты периоди</w:t>
      </w:r>
      <w:r>
        <w:t>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</w:t>
      </w:r>
      <w:r>
        <w:t>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</w:t>
      </w:r>
      <w:r>
        <w:t>ации.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3" w:name="sub_3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47 изменен с 7 января 2020 г. - </w:t>
      </w:r>
      <w:hyperlink r:id="rId3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>47.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</w:t>
      </w:r>
      <w:r>
        <w:t>ах с вредными и (или) опасными условиями труда, в Министерство здравоохранения Российской Федерации.</w:t>
      </w:r>
    </w:p>
    <w:p w:rsidR="00000000" w:rsidRDefault="00967F84"/>
    <w:p w:rsidR="00000000" w:rsidRDefault="00967F84">
      <w:pPr>
        <w:pStyle w:val="1"/>
      </w:pPr>
      <w:bookmarkStart w:id="364" w:name="sub_4400"/>
      <w:r>
        <w:t>IV. Медицинские противопоказания к допуску к работам</w:t>
      </w:r>
    </w:p>
    <w:bookmarkEnd w:id="364"/>
    <w:p w:rsidR="00000000" w:rsidRDefault="00967F84"/>
    <w:p w:rsidR="00000000" w:rsidRDefault="00967F84">
      <w:bookmarkStart w:id="365" w:name="sub_3048"/>
      <w:r>
        <w:t>48. Работники (лица, поступающие на работу) не допускаются к выполнению рабо</w:t>
      </w:r>
      <w:r>
        <w:t>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</w:t>
      </w:r>
      <w:r>
        <w:t>ия заболеваний, при наличии следующих общих медицинских противопоказаний:</w:t>
      </w:r>
    </w:p>
    <w:bookmarkEnd w:id="365"/>
    <w:p w:rsidR="00000000" w:rsidRDefault="00967F84"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00000" w:rsidRDefault="00967F84">
      <w:r>
        <w:t>последствия повреждений центральной и периферическо</w:t>
      </w:r>
      <w:r>
        <w:t>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</w:t>
      </w:r>
      <w:r>
        <w:t>анов и систем выраженной степени;</w:t>
      </w:r>
    </w:p>
    <w:p w:rsidR="00000000" w:rsidRDefault="00967F84"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967F84">
      <w:r>
        <w:t>нар</w:t>
      </w:r>
      <w:r>
        <w:t>колепсия и катаплексия;</w:t>
      </w:r>
    </w:p>
    <w:p w:rsidR="00000000" w:rsidRDefault="00967F84"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00000" w:rsidRDefault="00967F84">
      <w:r>
        <w:t>психические заболевания с тяжелыми, стойкими или часто обостряющимися б</w:t>
      </w:r>
      <w:r>
        <w:t>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hyperlink w:anchor="sub_30555" w:history="1">
        <w:r>
          <w:rPr>
            <w:rStyle w:val="a4"/>
          </w:rPr>
          <w:t>*(5)</w:t>
        </w:r>
      </w:hyperlink>
      <w:r>
        <w:t>;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bookmarkStart w:id="366" w:name="sub_30488"/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декабря 2012 г. N АКПИ12-1363 абзац восьмой пункта 48 Порядка признан не противоречащим действующему законодательству в той части, в которой он распространяет свое действие на работников учебно-воспитательных учреждений</w:t>
      </w:r>
    </w:p>
    <w:bookmarkEnd w:id="366"/>
    <w:p w:rsidR="00000000" w:rsidRDefault="00967F84">
      <w:r>
        <w:t>алкоголизм, токсикомания, наркомания;</w:t>
      </w:r>
    </w:p>
    <w:p w:rsidR="00000000" w:rsidRDefault="00967F84">
      <w: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000000" w:rsidRDefault="00967F84">
      <w:r>
        <w:t>злокачественные новообразования любой локализации</w:t>
      </w:r>
      <w:hyperlink w:anchor="sub_30666" w:history="1">
        <w:r>
          <w:rPr>
            <w:rStyle w:val="a4"/>
          </w:rPr>
          <w:t>*(6)</w:t>
        </w:r>
      </w:hyperlink>
      <w:r>
        <w:t>;</w:t>
      </w:r>
    </w:p>
    <w:p w:rsidR="00000000" w:rsidRDefault="00967F84"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967F84">
      <w:r>
        <w:t>гипертоническая болезнь III стадии, 3 степени, риск IV;</w:t>
      </w:r>
    </w:p>
    <w:p w:rsidR="00000000" w:rsidRDefault="00967F84">
      <w:r>
        <w:t>хронические болезни сердца и перикарда с недостаточностью кровообращения ФК III, НК 2 и более степени;</w:t>
      </w:r>
    </w:p>
    <w:p w:rsidR="00000000" w:rsidRDefault="00967F84">
      <w:r>
        <w:t>ишемическая болезнь сердца:</w:t>
      </w:r>
    </w:p>
    <w:p w:rsidR="00000000" w:rsidRDefault="00967F84">
      <w:r>
        <w:t>стенокардия ФК III - IV;</w:t>
      </w:r>
    </w:p>
    <w:p w:rsidR="00000000" w:rsidRDefault="00967F84">
      <w:r>
        <w:t>с нарушением проводимости (синоаурикулярная блокада III степени, слабость синусового узла);</w:t>
      </w:r>
    </w:p>
    <w:p w:rsidR="00000000" w:rsidRDefault="00967F84">
      <w:r>
        <w:t>пароксиз</w:t>
      </w:r>
      <w:r>
        <w:t>мальные нарушения ритма с потенциально злокачественными желудочковыми аритмиями и нарушениями гемодинамики;</w:t>
      </w:r>
    </w:p>
    <w:p w:rsidR="00000000" w:rsidRDefault="00967F84">
      <w:r>
        <w:t>постинфарктный кардиосклероз, аневризма сердца;</w:t>
      </w:r>
    </w:p>
    <w:p w:rsidR="00000000" w:rsidRDefault="00967F84">
      <w:r>
        <w:t>аневризмы и расслоения любых отделов аорты и артерий;</w:t>
      </w:r>
    </w:p>
    <w:p w:rsidR="00000000" w:rsidRDefault="00967F84">
      <w:r>
        <w:t>облитерирующий атеросклероз аорты с облитераци</w:t>
      </w:r>
      <w:r>
        <w:t>ей висцеральных артерий и нарушением функции органов;</w:t>
      </w:r>
    </w:p>
    <w:p w:rsidR="00000000" w:rsidRDefault="00967F84"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967F84">
      <w:r>
        <w:t>варикозная и посттромбофлебитическая болезнь нижних конечн</w:t>
      </w:r>
      <w:r>
        <w:t>остей с явлениями хронической венозной недостаточности 3 степени и выше;</w:t>
      </w:r>
    </w:p>
    <w:p w:rsidR="00000000" w:rsidRDefault="00967F84">
      <w:r>
        <w:t>лимфангиит и другие нарушения лимфооттока 3 - 4 степени;</w:t>
      </w:r>
    </w:p>
    <w:p w:rsidR="00000000" w:rsidRDefault="00967F84">
      <w:r>
        <w:t>ревматизм: активная фаза, частые рецидивы с поражением сердца и других органов и систем и хронической сердечной недостаточност</w:t>
      </w:r>
      <w:r>
        <w:t>ью 2 - 3 степени;</w:t>
      </w:r>
    </w:p>
    <w:p w:rsidR="00000000" w:rsidRDefault="00967F84"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67F84">
      <w:pPr>
        <w:pStyle w:val="a6"/>
        <w:rPr>
          <w:shd w:val="clear" w:color="auto" w:fill="F0F0F0"/>
        </w:rPr>
      </w:pPr>
      <w:bookmarkStart w:id="367" w:name="sub_304826"/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</w:t>
      </w:r>
      <w:r>
        <w:rPr>
          <w:shd w:val="clear" w:color="auto" w:fill="F0F0F0"/>
        </w:rPr>
        <w:t xml:space="preserve">от 27 февраля 2017 г. N АКПИ16-1323, оставленным без изменения </w:t>
      </w:r>
      <w:hyperlink r:id="rId34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13 июня 2017 г. N АПЛ17-158, абзац двадцать шестой пункта 48 настоящ</w:t>
      </w:r>
      <w:r>
        <w:rPr>
          <w:shd w:val="clear" w:color="auto" w:fill="F0F0F0"/>
        </w:rPr>
        <w:t>его Поядка признан не противоречащим действующему законодательству</w:t>
      </w:r>
    </w:p>
    <w:bookmarkEnd w:id="367"/>
    <w:p w:rsidR="00000000" w:rsidRDefault="00967F84">
      <w:r>
        <w:t>активные формы туберкулеза любой локализации;</w:t>
      </w:r>
    </w:p>
    <w:p w:rsidR="00000000" w:rsidRDefault="00967F84">
      <w:r>
        <w:t>осложненное течение язвенной болезни желудка, двенадцатиперстной кишки с хроническим часто (3 раза и более за календарный год) рециди</w:t>
      </w:r>
      <w:r>
        <w:t>вирующим течением и развитием осложнений;</w:t>
      </w:r>
    </w:p>
    <w:p w:rsidR="00000000" w:rsidRDefault="00967F84"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00000" w:rsidRDefault="00967F84">
      <w:r>
        <w:t xml:space="preserve">хронические болезни почек и мочевыводящих путей с </w:t>
      </w:r>
      <w:r>
        <w:t>явлениями хронической почечной недостаточности 2 - 3 степени;</w:t>
      </w:r>
    </w:p>
    <w:p w:rsidR="00000000" w:rsidRDefault="00967F84">
      <w:r>
        <w:t>неспецифический язвенный колит и болезнь Крона тяжелого течения;</w:t>
      </w:r>
    </w:p>
    <w:p w:rsidR="00000000" w:rsidRDefault="00967F84"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00000" w:rsidRDefault="00967F84">
      <w:r>
        <w:t xml:space="preserve">хронические </w:t>
      </w:r>
      <w:r>
        <w:t>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967F84">
      <w:r>
        <w:t>хронические заболевания опорно-двигательного аппарата с нарушениями функции 2 - 3 степени;</w:t>
      </w:r>
    </w:p>
    <w:p w:rsidR="00000000" w:rsidRDefault="00967F84">
      <w:r>
        <w:t>хронические заболевания кожи:</w:t>
      </w:r>
    </w:p>
    <w:p w:rsidR="00000000" w:rsidRDefault="00967F84">
      <w:r>
        <w:t>хроническая распространенная, часто рецидивирующая (не менее 4 раз в год) экзема;</w:t>
      </w:r>
    </w:p>
    <w:p w:rsidR="00000000" w:rsidRDefault="00967F84"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967F84">
      <w:r>
        <w:t>вульгарная пузырчатка;</w:t>
      </w:r>
    </w:p>
    <w:p w:rsidR="00000000" w:rsidRDefault="00967F84">
      <w:r>
        <w:t>хронический необратимый распространенный ихтиоз;</w:t>
      </w:r>
    </w:p>
    <w:p w:rsidR="00000000" w:rsidRDefault="00967F84">
      <w:r>
        <w:t>хр</w:t>
      </w:r>
      <w:r>
        <w:t>онический прогрессирующий атопический дерматит;</w:t>
      </w:r>
    </w:p>
    <w:p w:rsidR="00000000" w:rsidRDefault="00967F84"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967F84">
      <w:bookmarkStart w:id="368" w:name="sub_4848"/>
      <w:r>
        <w:t>беременность и период лакта</w:t>
      </w:r>
      <w:r>
        <w:t>ции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bookmarkEnd w:id="368"/>
    <w:p w:rsidR="00000000" w:rsidRDefault="00967F84">
      <w:r>
        <w:t>привычное невынашивание и аномалии плода в анамнезе у женщин детородного возраста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p w:rsidR="00000000" w:rsidRDefault="00967F84">
      <w:r>
        <w:t>глаукома любой стадии при нестабилизированном течении.</w:t>
      </w:r>
    </w:p>
    <w:p w:rsidR="00000000" w:rsidRDefault="00967F84">
      <w:bookmarkStart w:id="369" w:name="sub_3049"/>
      <w:r>
        <w:t>49. Дополнительные медицинские прот</w:t>
      </w:r>
      <w:r>
        <w:t xml:space="preserve">ивопоказания указаны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bookmarkEnd w:id="369"/>
    <w:p w:rsidR="00000000" w:rsidRDefault="00967F84"/>
    <w:p w:rsidR="00000000" w:rsidRDefault="00967F84">
      <w:pPr>
        <w:pStyle w:val="ae"/>
      </w:pPr>
      <w:r>
        <w:t>_____________________________</w:t>
      </w:r>
    </w:p>
    <w:p w:rsidR="00000000" w:rsidRDefault="00967F84">
      <w:bookmarkStart w:id="370" w:name="sub_30111"/>
      <w:r>
        <w:t xml:space="preserve">*(1) </w:t>
      </w:r>
      <w:hyperlink r:id="rId349" w:history="1">
        <w:r>
          <w:rPr>
            <w:rStyle w:val="a4"/>
          </w:rPr>
          <w:t>Статья 213</w:t>
        </w:r>
      </w:hyperlink>
      <w:r>
        <w:t xml:space="preserve"> Трудового кодекса</w:t>
      </w:r>
      <w:r>
        <w:t xml:space="preserve"> Российской Федерации.</w:t>
      </w:r>
    </w:p>
    <w:p w:rsidR="00000000" w:rsidRDefault="00967F84">
      <w:bookmarkStart w:id="371" w:name="sub_30222"/>
      <w:bookmarkEnd w:id="370"/>
      <w:r>
        <w:t xml:space="preserve">*(2) </w:t>
      </w:r>
      <w:hyperlink r:id="rId350" w:history="1">
        <w:r>
          <w:rPr>
            <w:rStyle w:val="a4"/>
          </w:rPr>
          <w:t>Статья 212</w:t>
        </w:r>
      </w:hyperlink>
      <w:r>
        <w:t xml:space="preserve"> Трудового кодекса Российской Федерации.</w:t>
      </w:r>
    </w:p>
    <w:bookmarkEnd w:id="371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2" w:name="sub_300921"/>
      <w:r>
        <w:t xml:space="preserve"> </w:t>
      </w:r>
      <w:r>
        <w:rPr>
          <w:shd w:val="clear" w:color="auto" w:fill="F0F0F0"/>
        </w:rPr>
        <w:t xml:space="preserve">Пункт 9 дополнен сноской с 7 января 2020 г. - </w:t>
      </w:r>
      <w:hyperlink r:id="rId3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2"/>
    <w:p w:rsidR="00000000" w:rsidRDefault="00967F84">
      <w:r>
        <w:t xml:space="preserve">*(2.1) </w:t>
      </w:r>
      <w:hyperlink r:id="rId352" w:history="1">
        <w:r>
          <w:rPr>
            <w:rStyle w:val="a4"/>
          </w:rPr>
          <w:t>учетная форма N 025/у</w:t>
        </w:r>
      </w:hyperlink>
      <w:r>
        <w:t xml:space="preserve">, утвержденная </w:t>
      </w:r>
      <w:hyperlink r:id="rId35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(зарегистрирован Министерством юстиции Российской Федерации 20 февраля 2015 г., регистрационный N 36160), с изменениями, в</w:t>
      </w:r>
      <w:r>
        <w:t xml:space="preserve">несенными </w:t>
      </w:r>
      <w:hyperlink r:id="rId35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</w:t>
      </w:r>
      <w:r>
        <w:t> 50614).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3" w:name="sub_3009122"/>
      <w:r>
        <w:t xml:space="preserve"> </w:t>
      </w:r>
      <w:r>
        <w:rPr>
          <w:shd w:val="clear" w:color="auto" w:fill="F0F0F0"/>
        </w:rPr>
        <w:t>Пункт 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дополнен сноской с 7 января 2020 г. - </w:t>
      </w:r>
      <w:hyperlink r:id="rId3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3"/>
    <w:p w:rsidR="00000000" w:rsidRDefault="00967F84">
      <w:r>
        <w:t xml:space="preserve">*(2.2) </w:t>
      </w:r>
      <w:hyperlink r:id="rId35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13 марта 2019 г. N </w:t>
      </w:r>
      <w:r>
        <w:t xml:space="preserve">124н "Об утверждении порядка проведения профилактического медицинского осмотра и диспансеризации определенных групп населения" (зарегистрирован Министерством юстиции Российской Федерации 24 апреля 2019 г., регистрационный N 54495, с изменениями внесенными </w:t>
      </w:r>
      <w:hyperlink r:id="rId357" w:history="1">
        <w:r>
          <w:rPr>
            <w:rStyle w:val="a4"/>
          </w:rPr>
          <w:t>приказом</w:t>
        </w:r>
      </w:hyperlink>
      <w:r>
        <w:t xml:space="preserve"> Министерством здравоохранения Российской Федерации от 02.09.2019 N 716н зарегистрирован Министерством юстиции Российской Федерации 16 октября 2019 г., регистрационный N 56254).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4" w:name="sub_30333"/>
      <w:r>
        <w:t xml:space="preserve"> </w:t>
      </w:r>
      <w:r>
        <w:rPr>
          <w:shd w:val="clear" w:color="auto" w:fill="F0F0F0"/>
        </w:rPr>
        <w:t xml:space="preserve">Сноска изменена с 7 января 2020 г. - </w:t>
      </w:r>
      <w:hyperlink r:id="rId3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4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*(3) </w:t>
      </w:r>
      <w:hyperlink r:id="rId360" w:history="1">
        <w:r>
          <w:rPr>
            <w:rStyle w:val="a4"/>
          </w:rPr>
          <w:t>Приказ</w:t>
        </w:r>
      </w:hyperlink>
      <w:r>
        <w:t xml:space="preserve"> Министерства труда Российской Федерации от 24 января 2014 г. N 33н "Об утверждении Методики специальной оценки условий труда, Классификатора вр</w:t>
      </w:r>
      <w:r>
        <w:t>едных и (или) опасных производственных факторов, формы отчета о проведении специальной оценки условий труда и инструкции по ее проведению" (зарегистрирован Министерством юстиции Российской Федерации 21 марта 2014 г., регистрационный N 31689) с изменениями,</w:t>
      </w:r>
      <w:r>
        <w:t xml:space="preserve"> внесенными приказами Минтруда России </w:t>
      </w:r>
      <w:hyperlink r:id="rId361" w:history="1">
        <w:r>
          <w:rPr>
            <w:rStyle w:val="a4"/>
          </w:rPr>
          <w:t>от 20 января 2015 г. N 24н</w:t>
        </w:r>
      </w:hyperlink>
      <w:r>
        <w:t xml:space="preserve"> (зарегистрирован Министерством юстиции Российской Федерации 9 февраля 2015 г., регистрационный N 35927), </w:t>
      </w:r>
      <w:hyperlink r:id="rId362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Министерством юстиции Российской Федерации 6 февраля 2017 г., регистрационный N 45539).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5" w:name="sub_30290131"/>
      <w:r>
        <w:t xml:space="preserve"> </w:t>
      </w:r>
      <w:r>
        <w:rPr>
          <w:shd w:val="clear" w:color="auto" w:fill="F0F0F0"/>
        </w:rPr>
        <w:t>Пункт 29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дополнен сноской с 7 январ</w:t>
      </w:r>
      <w:r>
        <w:rPr>
          <w:shd w:val="clear" w:color="auto" w:fill="F0F0F0"/>
        </w:rPr>
        <w:t xml:space="preserve">я 2020 г. - </w:t>
      </w:r>
      <w:hyperlink r:id="rId3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5"/>
    <w:p w:rsidR="00000000" w:rsidRDefault="00967F84">
      <w:r>
        <w:t xml:space="preserve">*(3.1) </w:t>
      </w:r>
      <w:hyperlink r:id="rId36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</w:t>
      </w:r>
      <w:r>
        <w:t>ссийской Федерации от 13 марта 2019 г. N 124н "Об утверждении порядка проведения профилактического медицинского осмотра и диспансеризации определенных групп населения" (зарегистрирован Министерством юстиции Российской Федерации 24 апреля 2019 г. регистраци</w:t>
      </w:r>
      <w:r>
        <w:t>онный N 54495).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6" w:name="sub_303135"/>
      <w:r>
        <w:t xml:space="preserve"> </w:t>
      </w:r>
      <w:r>
        <w:rPr>
          <w:shd w:val="clear" w:color="auto" w:fill="F0F0F0"/>
        </w:rPr>
        <w:t xml:space="preserve">Пункт 31 дополнен сноской с 7 января 2020 г. - </w:t>
      </w:r>
      <w:hyperlink r:id="rId3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6"/>
    <w:p w:rsidR="00000000" w:rsidRDefault="00967F84">
      <w:r>
        <w:t>*(3.5) (зарегистрирован Министерством юстиции Российской Федерации 2 июня 2016 г., регистрационный N 42397).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7" w:name="sub_30444"/>
      <w:r>
        <w:t xml:space="preserve"> </w:t>
      </w:r>
      <w:r>
        <w:rPr>
          <w:shd w:val="clear" w:color="auto" w:fill="F0F0F0"/>
        </w:rPr>
        <w:t xml:space="preserve">Сноска изменена с 7 января 2020 г. - </w:t>
      </w:r>
      <w:hyperlink r:id="rId3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7"/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7F84">
      <w:r>
        <w:t xml:space="preserve">*(4) </w:t>
      </w:r>
      <w:hyperlink r:id="rId368" w:history="1">
        <w:r>
          <w:rPr>
            <w:rStyle w:val="a4"/>
          </w:rPr>
          <w:t>Приказ</w:t>
        </w:r>
      </w:hyperlink>
      <w:r>
        <w:t xml:space="preserve"> Министерства здравоохранения </w:t>
      </w:r>
      <w:r>
        <w:t>Российской Федерации от 13 марта 2019 г. N 124н "Об утверждении порядка проведения профилактического медицинского осмотра и диспансеризации определенных групп населения" (зарегистрирован Министерством юстиции Российской Федерации 24 апреля 2019 г., регистр</w:t>
      </w:r>
      <w:r>
        <w:t>ационный N 54495).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8" w:name="sub_303241"/>
      <w:r>
        <w:t xml:space="preserve"> </w:t>
      </w:r>
      <w:r>
        <w:rPr>
          <w:shd w:val="clear" w:color="auto" w:fill="F0F0F0"/>
        </w:rPr>
        <w:t xml:space="preserve">Пункт 32 дополнен сноской с 7 января 2020 г. - </w:t>
      </w:r>
      <w:hyperlink r:id="rId3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8"/>
    <w:p w:rsidR="00000000" w:rsidRDefault="00967F84">
      <w:r>
        <w:t xml:space="preserve">*(4.1) </w:t>
      </w:r>
      <w:hyperlink r:id="rId370" w:history="1">
        <w:r>
          <w:rPr>
            <w:rStyle w:val="a4"/>
          </w:rPr>
          <w:t>Пункт 3 части 2 статьи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79" w:name="sub_303742"/>
      <w:r>
        <w:t xml:space="preserve"> </w:t>
      </w:r>
      <w:r>
        <w:rPr>
          <w:shd w:val="clear" w:color="auto" w:fill="F0F0F0"/>
        </w:rPr>
        <w:t>Пункт 37 дополн</w:t>
      </w:r>
      <w:r>
        <w:rPr>
          <w:shd w:val="clear" w:color="auto" w:fill="F0F0F0"/>
        </w:rPr>
        <w:t xml:space="preserve">ен сноской с 7 января 2020 г. - </w:t>
      </w:r>
      <w:hyperlink r:id="rId37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9"/>
    <w:p w:rsidR="00000000" w:rsidRDefault="00967F84">
      <w:r>
        <w:t xml:space="preserve">*(4.2) </w:t>
      </w:r>
      <w:hyperlink r:id="rId372" w:history="1">
        <w:r>
          <w:rPr>
            <w:rStyle w:val="a4"/>
          </w:rPr>
          <w:t>Приказ</w:t>
        </w:r>
      </w:hyperlink>
      <w:r>
        <w:t xml:space="preserve"> Министерства </w:t>
      </w:r>
      <w:r>
        <w:t>здравоохранения Российской Федерации от 31 января 2019 г. N 36н "Об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заболевания" (зарегистрирован Министе</w:t>
      </w:r>
      <w:r>
        <w:t>рством юстиции Российской Федерации 19 марта 2019 г., регистрационный N 54085).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80" w:name="sub_304043"/>
      <w:r>
        <w:t xml:space="preserve"> </w:t>
      </w:r>
      <w:r>
        <w:rPr>
          <w:shd w:val="clear" w:color="auto" w:fill="F0F0F0"/>
        </w:rPr>
        <w:t xml:space="preserve">Пункт 40 дополнен сноской с 7 января 2020 г. - </w:t>
      </w:r>
      <w:hyperlink r:id="rId3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</w:t>
      </w:r>
      <w:r>
        <w:rPr>
          <w:shd w:val="clear" w:color="auto" w:fill="F0F0F0"/>
        </w:rPr>
        <w:t xml:space="preserve"> от 13 декабря 2019 г. N 1032Н</w:t>
      </w:r>
    </w:p>
    <w:bookmarkEnd w:id="380"/>
    <w:p w:rsidR="00000000" w:rsidRDefault="00967F84">
      <w:r>
        <w:t xml:space="preserve">*(4.3) </w:t>
      </w:r>
      <w:hyperlink r:id="rId37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5 мая 2016 г. N 282н "Об утверждении Порядка проведения экспертизы профессиональной </w:t>
      </w:r>
      <w:r>
        <w:t>пригодности и формы медицинского заключения о пригодности или непригодности к выполнению отдельных видов работ" (зарегистрирован Министерством юстиции Российской Федерации 2 июня 2016 г., регистрационный N 42397).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bookmarkStart w:id="381" w:name="sub_304144"/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41 дополнен сноской с 7 января 2020 г. - </w:t>
      </w:r>
      <w:hyperlink r:id="rId3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81"/>
    <w:p w:rsidR="00000000" w:rsidRDefault="00967F84">
      <w:r>
        <w:t xml:space="preserve">*(4.4) </w:t>
      </w:r>
      <w:hyperlink r:id="rId37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 декабря 2000 г. N 967 "Об утверждении Положения о расследовании и учете профессиональных заболеваний" (Собрание законодательства Российской Федерации, 2000, N 52, ст. 5149; 2015, N 1, ст. 262), </w:t>
      </w:r>
      <w:hyperlink r:id="rId377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31 января 2019 г. N 36н "Об утверждении Порядка проведения экспертизы связи заболевания с профессией и формы медицинского заключения о наличии или об о</w:t>
      </w:r>
      <w:r>
        <w:t>тсутствии профессионального заболевания" (зарегистрирован Министерством юстиции Российской Федерации 19 марта 2019 г., регистрационный N 54085).</w:t>
      </w:r>
    </w:p>
    <w:p w:rsidR="00000000" w:rsidRDefault="00967F84">
      <w:bookmarkStart w:id="382" w:name="sub_30555"/>
      <w:r>
        <w:t>*(5) В случаях выраженных форм расстройств настроения, невротических, связанных со стрессом, соматофор</w:t>
      </w:r>
      <w:r>
        <w:t>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967F84">
      <w:bookmarkStart w:id="383" w:name="sub_30666"/>
      <w:bookmarkEnd w:id="382"/>
      <w:r>
        <w:t>*(6) После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967F84">
      <w:bookmarkStart w:id="384" w:name="sub_30777"/>
      <w:bookmarkEnd w:id="383"/>
      <w:r>
        <w:t xml:space="preserve">*(7) Только для лиц, работающих в контакте с вредными и (или) опасными производственными факторами, указанными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факторов.</w:t>
      </w:r>
    </w:p>
    <w:bookmarkEnd w:id="3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13 декабря 2019 г. N 1032Н исключена сноска *(8) к </w:t>
      </w:r>
      <w:hyperlink w:anchor="sub_3048" w:history="1">
        <w:r>
          <w:rPr>
            <w:rStyle w:val="a4"/>
            <w:shd w:val="clear" w:color="auto" w:fill="F0F0F0"/>
          </w:rPr>
          <w:t>пункту </w:t>
        </w:r>
        <w:r>
          <w:rPr>
            <w:rStyle w:val="a4"/>
            <w:shd w:val="clear" w:color="auto" w:fill="F0F0F0"/>
          </w:rPr>
          <w:t>48</w:t>
        </w:r>
      </w:hyperlink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p w:rsidR="00000000" w:rsidRDefault="00967F8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5" w:name="sub_1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5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</w:r>
      <w:r>
        <w:rPr>
          <w:rStyle w:val="a3"/>
        </w:rPr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1213"/>
        <w:gridCol w:w="3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(наименование организации (предприятия),</w:t>
            </w:r>
          </w:p>
          <w:p w:rsidR="00000000" w:rsidRDefault="00967F84">
            <w:pPr>
              <w:pStyle w:val="ab"/>
              <w:jc w:val="center"/>
            </w:pPr>
            <w:r>
              <w:t>форма собственности, отрасль экономики)</w:t>
            </w:r>
          </w:p>
          <w:p w:rsidR="00000000" w:rsidRDefault="00967F84">
            <w:pPr>
              <w:pStyle w:val="ab"/>
            </w:pPr>
            <w:r>
              <w:t>________________________________________</w:t>
            </w:r>
          </w:p>
          <w:p w:rsidR="00000000" w:rsidRDefault="00967F84">
            <w:pPr>
              <w:pStyle w:val="ab"/>
            </w:pPr>
            <w:r>
              <w:t>____</w:t>
            </w:r>
            <w:r>
              <w:t>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1"/>
            </w:pPr>
            <w:r>
              <w:t>Образец</w:t>
            </w:r>
          </w:p>
        </w:tc>
      </w:tr>
    </w:tbl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1"/>
      </w:pPr>
      <w:r>
        <w:t>Направление на предварительный (периодический) медицинский осмотр (обследование)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Направляется в 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(наименование меди</w:t>
      </w:r>
      <w:r>
        <w:rPr>
          <w:sz w:val="26"/>
          <w:szCs w:val="26"/>
        </w:rPr>
        <w:t>цинской организации, адрес регистрации, код по ОГРН)</w:t>
      </w:r>
    </w:p>
    <w:p w:rsidR="00000000" w:rsidRDefault="00967F84">
      <w:pPr>
        <w:pStyle w:val="ac"/>
        <w:rPr>
          <w:sz w:val="26"/>
          <w:szCs w:val="26"/>
        </w:rPr>
      </w:pPr>
      <w:bookmarkStart w:id="386" w:name="sub_1000011"/>
      <w:r>
        <w:rPr>
          <w:sz w:val="26"/>
          <w:szCs w:val="26"/>
        </w:rPr>
        <w:t>1. Ф.И.О. ______________________________________________________________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387" w:name="sub_1000012"/>
      <w:bookmarkEnd w:id="386"/>
      <w:r>
        <w:rPr>
          <w:sz w:val="26"/>
          <w:szCs w:val="26"/>
        </w:rPr>
        <w:t>2. Дата рождения _______________________________________________________</w:t>
      </w:r>
    </w:p>
    <w:bookmarkEnd w:id="387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(число, месяц, год)</w:t>
      </w:r>
    </w:p>
    <w:p w:rsidR="00000000" w:rsidRDefault="00967F84">
      <w:pPr>
        <w:pStyle w:val="ac"/>
        <w:rPr>
          <w:sz w:val="26"/>
          <w:szCs w:val="26"/>
        </w:rPr>
      </w:pPr>
      <w:bookmarkStart w:id="388" w:name="sub_1000013"/>
      <w:r>
        <w:rPr>
          <w:sz w:val="26"/>
          <w:szCs w:val="26"/>
        </w:rPr>
        <w:t>3. Поступающий на работу/работающий (нужное подчеркнуть)</w:t>
      </w:r>
    </w:p>
    <w:p w:rsidR="00000000" w:rsidRDefault="00967F84">
      <w:pPr>
        <w:pStyle w:val="ac"/>
        <w:rPr>
          <w:sz w:val="26"/>
          <w:szCs w:val="26"/>
        </w:rPr>
      </w:pPr>
      <w:bookmarkStart w:id="389" w:name="sub_1000014"/>
      <w:bookmarkEnd w:id="388"/>
      <w:r>
        <w:rPr>
          <w:sz w:val="26"/>
          <w:szCs w:val="26"/>
        </w:rPr>
        <w:t>4. Цех, участок 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390" w:name="sub_1000015"/>
      <w:bookmarkEnd w:id="389"/>
      <w:r>
        <w:rPr>
          <w:sz w:val="26"/>
          <w:szCs w:val="26"/>
        </w:rPr>
        <w:t>5. Вид работы, в которой работни</w:t>
      </w:r>
      <w:r>
        <w:rPr>
          <w:sz w:val="26"/>
          <w:szCs w:val="26"/>
        </w:rPr>
        <w:t>к освидетельствуется 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391" w:name="sub_1000016"/>
      <w:bookmarkEnd w:id="390"/>
      <w:r>
        <w:rPr>
          <w:sz w:val="26"/>
          <w:szCs w:val="26"/>
        </w:rPr>
        <w:t>6. Стаж работы в том виде работы,  в котором работник освидетельствуется</w:t>
      </w:r>
    </w:p>
    <w:bookmarkEnd w:id="391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392" w:name="sub_1000017"/>
      <w:r>
        <w:rPr>
          <w:sz w:val="26"/>
          <w:szCs w:val="26"/>
        </w:rPr>
        <w:t>7. Предшествующие професс</w:t>
      </w:r>
      <w:r>
        <w:rPr>
          <w:sz w:val="26"/>
          <w:szCs w:val="26"/>
        </w:rPr>
        <w:t>ии (работы), должность и стаж работы в них ____</w:t>
      </w:r>
    </w:p>
    <w:bookmarkEnd w:id="392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393" w:name="sub_1000018"/>
      <w:r>
        <w:rPr>
          <w:sz w:val="26"/>
          <w:szCs w:val="26"/>
        </w:rPr>
        <w:t>8. Вредные и (или) опасные вещества и производственные факторы:</w:t>
      </w:r>
    </w:p>
    <w:bookmarkEnd w:id="393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8.1. Химические факторы ______________</w:t>
      </w:r>
      <w:r>
        <w:rPr>
          <w:sz w:val="26"/>
          <w:szCs w:val="26"/>
        </w:rPr>
        <w:t>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8.2. Физические факторы 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(номер строки, пункта или пункто</w:t>
      </w:r>
      <w:r>
        <w:rPr>
          <w:sz w:val="26"/>
          <w:szCs w:val="26"/>
        </w:rPr>
        <w:t>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8.3. Биологические факторы 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8.4. Тяжесть труда (физические </w:t>
      </w:r>
      <w:r>
        <w:rPr>
          <w:sz w:val="26"/>
          <w:szCs w:val="26"/>
        </w:rPr>
        <w:t>перегрузки) 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967F84">
      <w:pPr>
        <w:pStyle w:val="ac"/>
        <w:rPr>
          <w:sz w:val="26"/>
          <w:szCs w:val="26"/>
        </w:rPr>
      </w:pPr>
      <w:bookmarkStart w:id="394" w:name="sub_1000019"/>
      <w:r>
        <w:rPr>
          <w:sz w:val="26"/>
          <w:szCs w:val="26"/>
        </w:rPr>
        <w:t>9. Профессия (работа) __________________________________________________</w:t>
      </w:r>
    </w:p>
    <w:bookmarkEnd w:id="39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(Ф.И.О.)</w:t>
            </w:r>
          </w:p>
        </w:tc>
      </w:tr>
    </w:tbl>
    <w:p w:rsidR="00000000" w:rsidRDefault="00967F84"/>
    <w:p w:rsidR="00000000" w:rsidRDefault="00967F84">
      <w:pPr>
        <w:ind w:firstLine="0"/>
      </w:pPr>
      <w:r>
        <w:t>_____________________________</w:t>
      </w:r>
    </w:p>
    <w:p w:rsidR="00000000" w:rsidRDefault="00967F84">
      <w:bookmarkStart w:id="395" w:name="sub_10001"/>
      <w:r>
        <w:t xml:space="preserve">*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bookmarkEnd w:id="395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6" w:name="sub_2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6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</w:t>
      </w:r>
      <w:r>
        <w:rPr>
          <w:shd w:val="clear" w:color="auto" w:fill="F0F0F0"/>
        </w:rPr>
        <w:t xml:space="preserve">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</w:t>
      </w:r>
      <w:r>
        <w:rPr>
          <w:rStyle w:val="a3"/>
        </w:rPr>
        <w:t>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p w:rsidR="00000000" w:rsidRDefault="00967F84">
      <w:pPr>
        <w:pStyle w:val="1"/>
      </w:pPr>
      <w:r>
        <w:t>Инструкция по заполнению направления на предварительный (периодический) медицинский осмотр (обследование)</w:t>
      </w:r>
    </w:p>
    <w:p w:rsidR="00000000" w:rsidRDefault="00967F84"/>
    <w:p w:rsidR="00000000" w:rsidRDefault="00967F84">
      <w:bookmarkStart w:id="397" w:name="sub_20001"/>
      <w:r>
        <w:t>1</w:t>
      </w:r>
      <w:r>
        <w:t>. Направление на предварительный (периодический) медицинский осмотр (обследование) (далее - Направление) является основанием для проведения обязательного предварительного (при поступлении на работу) и периодического, в том числе внеочередного, медицинского</w:t>
      </w:r>
      <w:r>
        <w:t xml:space="preserve"> осмотра (обследования) работника и для заполнения медицинского заключения по результатам предварительного (периодического) медицинского осмотра (обследования).</w:t>
      </w:r>
    </w:p>
    <w:p w:rsidR="00000000" w:rsidRDefault="00967F84">
      <w:bookmarkStart w:id="398" w:name="sub_20002"/>
      <w:bookmarkEnd w:id="397"/>
      <w:r>
        <w:t>2. Направление заполняется уполномоченным представителем работодателя.</w:t>
      </w:r>
    </w:p>
    <w:p w:rsidR="00000000" w:rsidRDefault="00967F84">
      <w:bookmarkStart w:id="399" w:name="sub_5"/>
      <w:bookmarkEnd w:id="398"/>
      <w:r>
        <w:t>3. В Направлении указывается:</w:t>
      </w:r>
    </w:p>
    <w:bookmarkEnd w:id="399"/>
    <w:p w:rsidR="00000000" w:rsidRDefault="00967F84">
      <w:r>
        <w:t>наименование организации (предприятия), форма собственности, вид экономической деятельности; наименование медицинской организации, адрес ее регистрации и код по ОГРН;</w:t>
      </w:r>
    </w:p>
    <w:p w:rsidR="00000000" w:rsidRDefault="00967F84">
      <w:r>
        <w:t xml:space="preserve">в </w:t>
      </w:r>
      <w:hyperlink w:anchor="sub_1000011" w:history="1">
        <w:r>
          <w:rPr>
            <w:rStyle w:val="a4"/>
          </w:rPr>
          <w:t>пункте 1</w:t>
        </w:r>
      </w:hyperlink>
      <w:r>
        <w:t xml:space="preserve"> - фами</w:t>
      </w:r>
      <w:r>
        <w:t>лия, имя, отчество работника (освидетельствуемого);</w:t>
      </w:r>
    </w:p>
    <w:p w:rsidR="00000000" w:rsidRDefault="00967F84">
      <w:r>
        <w:t xml:space="preserve">в </w:t>
      </w:r>
      <w:hyperlink w:anchor="sub_1000012" w:history="1">
        <w:r>
          <w:rPr>
            <w:rStyle w:val="a4"/>
          </w:rPr>
          <w:t>пункте 2</w:t>
        </w:r>
      </w:hyperlink>
      <w:r>
        <w:t xml:space="preserve"> - дата рождения работника (освидетельствуемого);</w:t>
      </w:r>
    </w:p>
    <w:p w:rsidR="00000000" w:rsidRDefault="00967F84">
      <w:r>
        <w:t xml:space="preserve">в </w:t>
      </w:r>
      <w:hyperlink w:anchor="sub_1000013" w:history="1">
        <w:r>
          <w:rPr>
            <w:rStyle w:val="a4"/>
          </w:rPr>
          <w:t>пункте 3</w:t>
        </w:r>
      </w:hyperlink>
      <w:r>
        <w:t xml:space="preserve"> - поступает работник (освидетельствуемый) на работу или уже работает;</w:t>
      </w:r>
    </w:p>
    <w:p w:rsidR="00000000" w:rsidRDefault="00967F84">
      <w:r>
        <w:t xml:space="preserve">в </w:t>
      </w:r>
      <w:hyperlink w:anchor="sub_1000014" w:history="1">
        <w:r>
          <w:rPr>
            <w:rStyle w:val="a4"/>
          </w:rPr>
          <w:t>пункте 4</w:t>
        </w:r>
      </w:hyperlink>
      <w:r>
        <w:t xml:space="preserve"> - цех, участок, на котором занят работник (освидетельствуемый);</w:t>
      </w:r>
    </w:p>
    <w:p w:rsidR="00000000" w:rsidRDefault="00967F84">
      <w:r>
        <w:t xml:space="preserve">в </w:t>
      </w:r>
      <w:hyperlink w:anchor="sub_1000015" w:history="1">
        <w:r>
          <w:rPr>
            <w:rStyle w:val="a4"/>
          </w:rPr>
          <w:t>пункте 5</w:t>
        </w:r>
      </w:hyperlink>
      <w:r>
        <w:t xml:space="preserve"> - наименование вида работы, в которой освидетельствуется работник;</w:t>
      </w:r>
    </w:p>
    <w:p w:rsidR="00000000" w:rsidRDefault="00967F84">
      <w:r>
        <w:t xml:space="preserve">в </w:t>
      </w:r>
      <w:hyperlink w:anchor="sub_1000016" w:history="1">
        <w:r>
          <w:rPr>
            <w:rStyle w:val="a4"/>
          </w:rPr>
          <w:t>пункте 6</w:t>
        </w:r>
      </w:hyperlink>
      <w:r>
        <w:t xml:space="preserve"> - стаж </w:t>
      </w:r>
      <w:r>
        <w:t>работы в данном виде работ;</w:t>
      </w:r>
    </w:p>
    <w:p w:rsidR="00000000" w:rsidRDefault="00967F84">
      <w:r>
        <w:t xml:space="preserve">в </w:t>
      </w:r>
      <w:hyperlink w:anchor="sub_1000017" w:history="1">
        <w:r>
          <w:rPr>
            <w:rStyle w:val="a4"/>
          </w:rPr>
          <w:t>пункте 7</w:t>
        </w:r>
      </w:hyperlink>
      <w:r>
        <w:t xml:space="preserve"> - предшествующий профессиональный маршрут (виды работ, на которых ранее был занят работник (освидетельствуемый) и стаж работы в них);</w:t>
      </w:r>
    </w:p>
    <w:p w:rsidR="00000000" w:rsidRDefault="00967F84">
      <w:r>
        <w:t xml:space="preserve">в </w:t>
      </w:r>
      <w:hyperlink w:anchor="sub_1000018" w:history="1">
        <w:r>
          <w:rPr>
            <w:rStyle w:val="a4"/>
          </w:rPr>
          <w:t>пункте 8</w:t>
        </w:r>
      </w:hyperlink>
      <w:r>
        <w:t xml:space="preserve"> - вредные и (и</w:t>
      </w:r>
      <w:r>
        <w:t>ли) опасные производственные факторы, а также вид работы в соответствии с Перечнем факторов и Перечнем работ.</w:t>
      </w:r>
    </w:p>
    <w:p w:rsidR="00000000" w:rsidRDefault="00967F84">
      <w:bookmarkStart w:id="400" w:name="sub_20004"/>
      <w:r>
        <w:t>4. Направление подписывается уполномоченным представителем работодателя с указанием должности, фамилии, имени, отчества, и выдается им ра</w:t>
      </w:r>
      <w:r>
        <w:t>ботнику.</w:t>
      </w:r>
    </w:p>
    <w:p w:rsidR="00000000" w:rsidRDefault="00967F84">
      <w:bookmarkStart w:id="401" w:name="sub_20005"/>
      <w:bookmarkEnd w:id="400"/>
      <w:r>
        <w:t>5. После получения Направления ответственность за своевременное прохождение обязательного предварительного и периодического медицинского осмотра (обследования) несет работник.</w:t>
      </w:r>
    </w:p>
    <w:p w:rsidR="00000000" w:rsidRDefault="00967F84">
      <w:bookmarkStart w:id="402" w:name="sub_20006"/>
      <w:bookmarkEnd w:id="401"/>
      <w:r>
        <w:t>6. Все записи в Направлении ведутся</w:t>
      </w:r>
      <w:r>
        <w:t xml:space="preserve"> четко и разборчиво. Не допускаются зачеркивания и исправления.</w:t>
      </w:r>
    </w:p>
    <w:p w:rsidR="00000000" w:rsidRDefault="00967F84">
      <w:bookmarkStart w:id="403" w:name="sub_20007"/>
      <w:bookmarkEnd w:id="402"/>
      <w:r>
        <w:t>7. Направление приобщается к паспорту здоровья работника и медицинской карте амбулаторного больного.</w:t>
      </w:r>
    </w:p>
    <w:bookmarkEnd w:id="403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4" w:name="sub_3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4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</w:t>
      </w:r>
      <w:r>
        <w:rPr>
          <w:shd w:val="clear" w:color="auto" w:fill="F0F0F0"/>
        </w:rPr>
        <w:t>трировано в Минюсте России и приводится для ознакомления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</w:r>
      <w:r>
        <w:rPr>
          <w:rStyle w:val="a3"/>
        </w:rPr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Министерство здравоохранения и соц</w:t>
            </w:r>
            <w:r>
              <w:t>иального</w:t>
            </w:r>
          </w:p>
          <w:p w:rsidR="00000000" w:rsidRDefault="00967F8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1"/>
            </w:pPr>
            <w:r>
              <w:t>Образец</w:t>
            </w:r>
          </w:p>
        </w:tc>
      </w:tr>
    </w:tbl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1"/>
      </w:pPr>
      <w:r>
        <w:t>Медицинское заключение по результатам предварительного (периодического) медицинского осмотра (обследования)</w:t>
      </w:r>
      <w:hyperlink w:anchor="sub_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360"/>
        <w:gridCol w:w="1120"/>
        <w:gridCol w:w="196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05" w:name="sub_30001"/>
            <w:r>
              <w:t>1.</w:t>
            </w:r>
            <w:bookmarkEnd w:id="40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F84">
            <w:pPr>
              <w:pStyle w:val="ab"/>
            </w:pPr>
            <w:r>
              <w:t>Фамилия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F84">
            <w:pPr>
              <w:pStyle w:val="ab"/>
            </w:pPr>
            <w:r>
              <w:t>Имя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F84">
            <w:pPr>
              <w:pStyle w:val="ab"/>
            </w:pPr>
            <w:r>
              <w:t>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06" w:name="sub_30002"/>
            <w:r>
              <w:t>2.</w:t>
            </w:r>
            <w:bookmarkEnd w:id="406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2.1.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2.2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07" w:name="sub_30003"/>
            <w:r>
              <w:t>3.</w:t>
            </w:r>
            <w:bookmarkEnd w:id="407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Профессия (должность) (в настоящее время) 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Вредный производственный фактор, наименование вида работ)</w:t>
            </w:r>
            <w:hyperlink w:anchor="sub_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______________________________________________________________</w:t>
            </w:r>
            <w:r>
              <w:t>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08" w:name="sub_30004"/>
            <w:r>
              <w:t>4.</w:t>
            </w:r>
            <w:bookmarkEnd w:id="408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Предварительный (периодический) медицинский осмотр (обследование)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09" w:name="sub_30005"/>
            <w:r>
              <w:t>5.</w:t>
            </w:r>
            <w:bookmarkEnd w:id="409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Результат медицинского осмотра (обследования):</w:t>
            </w:r>
          </w:p>
          <w:p w:rsidR="00000000" w:rsidRDefault="00967F84">
            <w:pPr>
              <w:pStyle w:val="ab"/>
            </w:pPr>
            <w:r>
              <w:t>патология не выявлена/выявлены заболевания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10" w:name="sub_30006"/>
            <w:r>
              <w:t>6.</w:t>
            </w:r>
            <w:bookmarkEnd w:id="410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Наименование заболевания: 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11" w:name="sub_30007"/>
            <w:r>
              <w:t>7.</w:t>
            </w:r>
            <w:bookmarkEnd w:id="411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Согласно результатам проведенного предварительного (периодического) медицинского осмотра (обследования): не имеет/имеет медици</w:t>
            </w:r>
            <w:r>
              <w:t>нские противопоказания к работе/заключение не дано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12" w:name="sub_30008"/>
            <w:r>
              <w:t>8.</w:t>
            </w:r>
            <w:bookmarkEnd w:id="412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Рекомендации по результатам предварительного (периодического) медицинского осмотра (обследования) (направление в специализированную или профпатологическую медицин</w:t>
            </w:r>
            <w:r>
              <w:t>скую организацию; использование средств индивидуальной защиты, или др.):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13" w:name="sub_30009"/>
            <w:r>
              <w:t>9.</w:t>
            </w:r>
            <w:bookmarkEnd w:id="413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Диспансерная группа: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14" w:name="sub_300010"/>
            <w:r>
              <w:t>10.</w:t>
            </w:r>
            <w:bookmarkEnd w:id="414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Дата и номер извещения об установлении предварительного диагноза острого или хронического профессионального заболев</w:t>
            </w:r>
            <w:r>
              <w:t>ания (отравления):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  <w:p w:rsidR="00000000" w:rsidRDefault="00967F84">
            <w:pPr>
              <w:pStyle w:val="ab"/>
            </w:pPr>
            <w:r>
              <w:t>11. Председатель врачебной комиссии: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12. Члены врачебной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(Ф.И.О.)        (подпись)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</w:t>
            </w:r>
            <w:r>
              <w:rPr>
                <w:sz w:val="22"/>
                <w:szCs w:val="22"/>
              </w:rPr>
              <w:t>_______</w:t>
            </w:r>
          </w:p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"___"________________ 20__ г.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967F8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</w:tbl>
    <w:p w:rsidR="00000000" w:rsidRDefault="00967F84"/>
    <w:p w:rsidR="00000000" w:rsidRDefault="00967F84">
      <w:pPr>
        <w:pStyle w:val="ae"/>
      </w:pPr>
      <w:r>
        <w:t>М.П.</w:t>
      </w:r>
    </w:p>
    <w:p w:rsidR="00000000" w:rsidRDefault="00967F84"/>
    <w:p w:rsidR="00000000" w:rsidRDefault="00967F84">
      <w:pPr>
        <w:ind w:firstLine="0"/>
      </w:pPr>
      <w:r>
        <w:t>_____________________________</w:t>
      </w:r>
    </w:p>
    <w:p w:rsidR="00000000" w:rsidRDefault="00967F84">
      <w:bookmarkStart w:id="415" w:name="sub_55"/>
      <w:r>
        <w:t>* Заверяется печатью медицинской организации, не подлежит передаче работодателю.</w:t>
      </w:r>
    </w:p>
    <w:p w:rsidR="00000000" w:rsidRDefault="00967F84">
      <w:bookmarkStart w:id="416" w:name="sub_555"/>
      <w:bookmarkEnd w:id="415"/>
      <w:r>
        <w:t xml:space="preserve">**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(или)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16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7" w:name="sub_4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7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</w:t>
      </w:r>
      <w:r>
        <w:rPr>
          <w:shd w:val="clear" w:color="auto" w:fill="F0F0F0"/>
        </w:rPr>
        <w:t>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</w:t>
      </w:r>
      <w:r>
        <w:rPr>
          <w:rStyle w:val="a3"/>
        </w:rPr>
        <w:t>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p w:rsidR="00000000" w:rsidRDefault="00967F84">
      <w:pPr>
        <w:pStyle w:val="1"/>
      </w:pPr>
      <w:r>
        <w:t>Инструкция по заполнению медицинского заключения по результатам предварител</w:t>
      </w:r>
      <w:r>
        <w:t>ьного (периодического) медицинского осмотра (обследования)</w:t>
      </w:r>
    </w:p>
    <w:p w:rsidR="00000000" w:rsidRDefault="00967F84"/>
    <w:p w:rsidR="00000000" w:rsidRDefault="00967F84">
      <w:bookmarkStart w:id="418" w:name="sub_40001"/>
      <w:r>
        <w:t>1. Медицинское заключение по результатам предварительного (периодического) медицинского осмотра (обследования) (далее - медицинское заключение) является одним из документов, который выдае</w:t>
      </w:r>
      <w:r>
        <w:t>тся работнику по его просьбе по результатам обязательного предварительного (при поступлении на работу) и периодического (внеочередного) медицинского осмотра (обследования).</w:t>
      </w:r>
    </w:p>
    <w:p w:rsidR="00000000" w:rsidRDefault="00967F84">
      <w:bookmarkStart w:id="419" w:name="sub_40002"/>
      <w:bookmarkEnd w:id="418"/>
      <w:r>
        <w:t>2. Медицинское заключение заполняется работниками врачебной комис</w:t>
      </w:r>
      <w:r>
        <w:t>сии медицинской организации, осуществляющей проведение предварительных и периодических медицинских осмотров (обследований).</w:t>
      </w:r>
    </w:p>
    <w:p w:rsidR="00000000" w:rsidRDefault="00967F84">
      <w:bookmarkStart w:id="420" w:name="sub_40003"/>
      <w:bookmarkEnd w:id="419"/>
      <w:r>
        <w:t>3. В медицинском заключении указывается:</w:t>
      </w:r>
    </w:p>
    <w:bookmarkEnd w:id="420"/>
    <w:p w:rsidR="00000000" w:rsidRDefault="00967F84">
      <w:r>
        <w:t xml:space="preserve">в </w:t>
      </w:r>
      <w:hyperlink w:anchor="sub_30001" w:history="1">
        <w:r>
          <w:rPr>
            <w:rStyle w:val="a4"/>
          </w:rPr>
          <w:t>пункте 1</w:t>
        </w:r>
      </w:hyperlink>
      <w:r>
        <w:t xml:space="preserve"> - фамилия, имя, отчество р</w:t>
      </w:r>
      <w:r>
        <w:t>аботника (освидетельствуемого);</w:t>
      </w:r>
    </w:p>
    <w:p w:rsidR="00000000" w:rsidRDefault="00967F84">
      <w:r>
        <w:t xml:space="preserve">в </w:t>
      </w:r>
      <w:hyperlink w:anchor="sub_3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967F84">
      <w:r>
        <w:t xml:space="preserve">в </w:t>
      </w:r>
      <w:hyperlink w:anchor="sub_30003" w:history="1">
        <w:r>
          <w:rPr>
            <w:rStyle w:val="a4"/>
          </w:rPr>
          <w:t>пункте 3</w:t>
        </w:r>
      </w:hyperlink>
      <w:r>
        <w:t xml:space="preserve"> - профессия (должность);</w:t>
      </w:r>
    </w:p>
    <w:p w:rsidR="00000000" w:rsidRDefault="00967F84">
      <w:r>
        <w:t xml:space="preserve">в </w:t>
      </w:r>
      <w:hyperlink w:anchor="sub_30004" w:history="1">
        <w:r>
          <w:rPr>
            <w:rStyle w:val="a4"/>
          </w:rPr>
          <w:t>пункте 4</w:t>
        </w:r>
      </w:hyperlink>
      <w:r>
        <w:t xml:space="preserve"> - сведения о том, какой осмотр (предварительный или периодический) проходил работник;</w:t>
      </w:r>
    </w:p>
    <w:p w:rsidR="00000000" w:rsidRDefault="00967F84">
      <w:r>
        <w:t xml:space="preserve">в </w:t>
      </w:r>
      <w:hyperlink w:anchor="sub_30005" w:history="1">
        <w:r>
          <w:rPr>
            <w:rStyle w:val="a4"/>
          </w:rPr>
          <w:t>пункте 5</w:t>
        </w:r>
      </w:hyperlink>
      <w:r>
        <w:t xml:space="preserve"> - результат медосмотра (обследования);</w:t>
      </w:r>
    </w:p>
    <w:p w:rsidR="00000000" w:rsidRDefault="00967F84">
      <w:r>
        <w:t xml:space="preserve">в </w:t>
      </w:r>
      <w:hyperlink w:anchor="sub_30006" w:history="1">
        <w:r>
          <w:rPr>
            <w:rStyle w:val="a4"/>
          </w:rPr>
          <w:t>пункте 6</w:t>
        </w:r>
      </w:hyperlink>
      <w:r>
        <w:t xml:space="preserve"> - наименование болезни (болезней) с расшифровкой клини</w:t>
      </w:r>
      <w:r>
        <w:t>ческих синдромов, степени нарушения функции - в случае выявления впервые заболевания, либо подтверждения ранее имевшихся заболеваний;</w:t>
      </w:r>
    </w:p>
    <w:p w:rsidR="00000000" w:rsidRDefault="00967F84">
      <w:r>
        <w:t xml:space="preserve">в </w:t>
      </w:r>
      <w:hyperlink w:anchor="sub_30007" w:history="1">
        <w:r>
          <w:rPr>
            <w:rStyle w:val="a4"/>
          </w:rPr>
          <w:t>пункте 7</w:t>
        </w:r>
      </w:hyperlink>
      <w:r>
        <w:t xml:space="preserve"> - наличие или отсутствие у работника медицинского противопоказания к работе;</w:t>
      </w:r>
    </w:p>
    <w:p w:rsidR="00000000" w:rsidRDefault="00967F84">
      <w:r>
        <w:t xml:space="preserve">в </w:t>
      </w:r>
      <w:hyperlink w:anchor="sub_30008" w:history="1">
        <w:r>
          <w:rPr>
            <w:rStyle w:val="a4"/>
          </w:rPr>
          <w:t>пункте 8</w:t>
        </w:r>
      </w:hyperlink>
      <w:r>
        <w:t xml:space="preserve"> - рекомендации по результатам предварительного (периодического) медицинского осмотра (направление в специализированную или профпатологическую медицинскую организацию; использование средств индивидуальной защиты или др.);</w:t>
      </w:r>
    </w:p>
    <w:p w:rsidR="00000000" w:rsidRDefault="00967F84">
      <w:r>
        <w:t xml:space="preserve">в </w:t>
      </w:r>
      <w:hyperlink w:anchor="sub_30009" w:history="1">
        <w:r>
          <w:rPr>
            <w:rStyle w:val="a4"/>
          </w:rPr>
          <w:t>пункте 9</w:t>
        </w:r>
      </w:hyperlink>
      <w:r>
        <w:t xml:space="preserve"> - принадлежность работника к одной из диспансерных групп в соответствии с действующими нормативными правовыми актами на основании результатов пройденного медицинского осмотра;</w:t>
      </w:r>
    </w:p>
    <w:p w:rsidR="00000000" w:rsidRDefault="00967F84">
      <w:r>
        <w:t xml:space="preserve">в </w:t>
      </w:r>
      <w:hyperlink w:anchor="sub_300010" w:history="1">
        <w:r>
          <w:rPr>
            <w:rStyle w:val="a4"/>
          </w:rPr>
          <w:t>пункте 10</w:t>
        </w:r>
      </w:hyperlink>
      <w:r>
        <w:t xml:space="preserve"> - дата и номер извещения об установлении предварительного диагноза острого или хронического профзаболевания (отравления) - в случае подозрения по результатам проведенного медицинского осмотра (обследования) наличия у работника острого или хронического про</w:t>
      </w:r>
      <w:r>
        <w:t>фессионального заболевания (отравления).</w:t>
      </w:r>
    </w:p>
    <w:p w:rsidR="00000000" w:rsidRDefault="00967F84">
      <w:bookmarkStart w:id="421" w:name="sub_40004"/>
      <w:r>
        <w:t>4. Медицинское заключение подписывается председателем врачебной комиссии и всеми членами врачебной комиссии, принимавшими непосредственное участие в медицинском осмотре (обследовании) работника, с указанием</w:t>
      </w:r>
      <w:r>
        <w:t xml:space="preserve"> фамилии, имени, отчества. Медицинское заключение заверяется печатью медицинской организации, осуществляющей проведение предварительных и периодических медицинских осмотров (обследования).</w:t>
      </w:r>
    </w:p>
    <w:bookmarkEnd w:id="421"/>
    <w:p w:rsidR="00000000" w:rsidRDefault="00967F84">
      <w:r>
        <w:t>Указывается дата выдачи медицинского заключения.</w:t>
      </w:r>
    </w:p>
    <w:p w:rsidR="00000000" w:rsidRDefault="00967F84">
      <w:bookmarkStart w:id="422" w:name="sub_40005"/>
      <w:r>
        <w:t>5. В медицинском заключении все записи ведутся четко и разборчиво, не допускаются зачеркивания и исправления.</w:t>
      </w:r>
    </w:p>
    <w:p w:rsidR="00000000" w:rsidRDefault="00967F84">
      <w:bookmarkStart w:id="423" w:name="sub_40006"/>
      <w:bookmarkEnd w:id="422"/>
      <w:r>
        <w:t>6. Медицинское заключение приобщается к паспорту здоровья работника и медицинской карте амбулаторного больного.</w:t>
      </w:r>
    </w:p>
    <w:bookmarkEnd w:id="423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4" w:name="sub_5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4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</w:t>
      </w:r>
      <w:r>
        <w:rPr>
          <w:rStyle w:val="a3"/>
        </w:rPr>
        <w:t>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Министерство здравоохранения и социальног</w:t>
            </w:r>
            <w:r>
              <w:t>о</w:t>
            </w:r>
          </w:p>
          <w:p w:rsidR="00000000" w:rsidRDefault="00967F8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1"/>
            </w:pPr>
            <w:r>
              <w:t>Образец</w:t>
            </w:r>
          </w:p>
        </w:tc>
      </w:tr>
    </w:tbl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1"/>
      </w:pPr>
      <w:r>
        <w:t>Заключение предварительного (периодического) медицинского осмотра (обследования)</w:t>
      </w:r>
      <w:hyperlink w:anchor="sub_555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25" w:name="sub_50001"/>
            <w:r>
              <w:t>1.</w:t>
            </w:r>
            <w:bookmarkEnd w:id="425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F84">
            <w:pPr>
              <w:pStyle w:val="ab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26" w:name="sub_50002"/>
            <w:r>
              <w:t>2.</w:t>
            </w:r>
            <w:bookmarkEnd w:id="426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2.1.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2.2.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27" w:name="sub_50003"/>
            <w:r>
              <w:t>3.</w:t>
            </w:r>
            <w:bookmarkEnd w:id="427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Профессия (должность) (в настоящее время) _____________________________</w:t>
            </w:r>
          </w:p>
          <w:p w:rsidR="00000000" w:rsidRDefault="00967F84">
            <w:pPr>
              <w:pStyle w:val="ab"/>
            </w:pPr>
            <w:r>
              <w:t>Вредный производственный фактор или вид работы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bookmarkStart w:id="428" w:name="sub_50004"/>
            <w:r>
              <w:t>4.</w:t>
            </w:r>
            <w:bookmarkEnd w:id="428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Согласно результатам проведенного предварительного медицинского</w:t>
            </w:r>
            <w:r>
              <w:t xml:space="preserve"> осмотра (обследования): не имеет/имеет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(нужное подчеркнуть)</w:t>
            </w:r>
          </w:p>
        </w:tc>
      </w:tr>
    </w:tbl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Председатель врачебной комиссии ________</w:t>
      </w:r>
      <w:r>
        <w:rPr>
          <w:sz w:val="26"/>
          <w:szCs w:val="26"/>
        </w:rPr>
        <w:t>____________________ (__________)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(подпись)           (Ф.И.О.)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М.П. "___" ________________ 20__ г.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_______________________(__________) "__" _______________ 20__ г.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(подпись работника     (Ф.И</w:t>
      </w:r>
      <w:r>
        <w:rPr>
          <w:sz w:val="26"/>
          <w:szCs w:val="26"/>
        </w:rPr>
        <w:t>.О.)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(освидетельствуемого)</w:t>
      </w:r>
    </w:p>
    <w:p w:rsidR="00000000" w:rsidRDefault="00967F84"/>
    <w:p w:rsidR="00000000" w:rsidRDefault="00967F84">
      <w:pPr>
        <w:ind w:firstLine="0"/>
      </w:pPr>
      <w:r>
        <w:t>_____________________________</w:t>
      </w:r>
    </w:p>
    <w:p w:rsidR="00000000" w:rsidRDefault="00967F84">
      <w:bookmarkStart w:id="429" w:name="sub_55555"/>
      <w:r>
        <w:t>* Передается работодателю и приобщается к личному делу работника (освидетельствуемого).</w:t>
      </w:r>
    </w:p>
    <w:p w:rsidR="00000000" w:rsidRDefault="00967F84">
      <w:bookmarkStart w:id="430" w:name="sub_5555"/>
      <w:bookmarkEnd w:id="429"/>
      <w:r>
        <w:t xml:space="preserve">** Перечислить в соответствии с </w:t>
      </w:r>
      <w:hyperlink w:anchor="sub_1000" w:history="1">
        <w:r>
          <w:rPr>
            <w:rStyle w:val="a4"/>
          </w:rPr>
          <w:t>Переченем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30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1" w:name="sub_6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1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</w:t>
      </w:r>
      <w:r>
        <w:rPr>
          <w:rStyle w:val="a3"/>
        </w:rPr>
        <w:t>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</w:t>
      </w:r>
      <w:r>
        <w:rPr>
          <w:rStyle w:val="a3"/>
        </w:rPr>
        <w:t>тия РФ</w:t>
      </w:r>
      <w:r>
        <w:rPr>
          <w:rStyle w:val="a3"/>
        </w:rPr>
        <w:br/>
        <w:t>от 12 апреля 2011 г. N 302н</w:t>
      </w:r>
    </w:p>
    <w:p w:rsidR="00000000" w:rsidRDefault="00967F84"/>
    <w:p w:rsidR="00000000" w:rsidRDefault="00967F84">
      <w:pPr>
        <w:pStyle w:val="1"/>
      </w:pPr>
      <w:r>
        <w:t>Инструкция по заполнению заключения предварительного (периодического) медицинского осмотра (обследования)</w:t>
      </w:r>
    </w:p>
    <w:p w:rsidR="00000000" w:rsidRDefault="00967F84"/>
    <w:p w:rsidR="00000000" w:rsidRDefault="00967F84">
      <w:bookmarkStart w:id="432" w:name="sub_60001"/>
      <w:r>
        <w:t xml:space="preserve">1.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</w:t>
      </w:r>
      <w:r>
        <w:t>смотра (обследования) (далее - заключение) является одним из документов, который выдается работнику по результатам обязательного предварительного (при поступлении на работу) и периодического (внеочередного) медицинского осмотра (обследования) без указанием</w:t>
      </w:r>
      <w:r>
        <w:t xml:space="preserve"> наименования заболевания (заболеваний).</w:t>
      </w:r>
    </w:p>
    <w:p w:rsidR="00000000" w:rsidRDefault="00967F84">
      <w:bookmarkStart w:id="433" w:name="sub_60002"/>
      <w:bookmarkEnd w:id="432"/>
      <w:r>
        <w:t>2. В заключении указывается:</w:t>
      </w:r>
    </w:p>
    <w:bookmarkEnd w:id="433"/>
    <w:p w:rsidR="00000000" w:rsidRDefault="00967F84">
      <w:r>
        <w:t xml:space="preserve">в </w:t>
      </w:r>
      <w:hyperlink w:anchor="sub_50001" w:history="1">
        <w:r>
          <w:rPr>
            <w:rStyle w:val="a4"/>
          </w:rPr>
          <w:t>пункте 1</w:t>
        </w:r>
      </w:hyperlink>
      <w:r>
        <w:t>- фамилия, имя, отчество работника (освидетельствуемого);</w:t>
      </w:r>
    </w:p>
    <w:p w:rsidR="00000000" w:rsidRDefault="00967F84">
      <w:r>
        <w:t xml:space="preserve">в </w:t>
      </w:r>
      <w:hyperlink w:anchor="sub_5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967F84">
      <w:r>
        <w:t xml:space="preserve">в </w:t>
      </w:r>
      <w:hyperlink w:anchor="sub_50003" w:history="1">
        <w:r>
          <w:rPr>
            <w:rStyle w:val="a4"/>
          </w:rPr>
          <w:t>пункте 3</w:t>
        </w:r>
      </w:hyperlink>
      <w:r>
        <w:t xml:space="preserve"> - профессия (должность) в настоящее время;</w:t>
      </w:r>
    </w:p>
    <w:p w:rsidR="00000000" w:rsidRDefault="00967F84">
      <w:r>
        <w:t xml:space="preserve">в </w:t>
      </w:r>
      <w:hyperlink w:anchor="sub_50004" w:history="1">
        <w:r>
          <w:rPr>
            <w:rStyle w:val="a4"/>
          </w:rPr>
          <w:t>пункте 4</w:t>
        </w:r>
      </w:hyperlink>
      <w:r>
        <w:t xml:space="preserve"> - наличие или отсутствие у работника медицинского противопоказания к работе с вредными и (или) опасными веществами и производственными факторами ил</w:t>
      </w:r>
      <w:r>
        <w:t xml:space="preserve">и на работах, поименованных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работ, или заключение не дано - при невозможности вынесения заключения.</w:t>
      </w:r>
    </w:p>
    <w:p w:rsidR="00000000" w:rsidRDefault="00967F84">
      <w:bookmarkStart w:id="434" w:name="sub_60003"/>
      <w:r>
        <w:t>3. Заключение подписывается председателем медицинской коми</w:t>
      </w:r>
      <w:r>
        <w:t>ссии с указанием фамилии и инициалов, указывается дата выдачи заключения.</w:t>
      </w:r>
    </w:p>
    <w:p w:rsidR="00000000" w:rsidRDefault="00967F84">
      <w:bookmarkStart w:id="435" w:name="sub_60004"/>
      <w:bookmarkEnd w:id="434"/>
      <w:r>
        <w:t>4. Заключение заверяется печатью медицинской организации, осуществляющей проведение предварительных и периодических медицинских осмотров (обследования).</w:t>
      </w:r>
    </w:p>
    <w:p w:rsidR="00000000" w:rsidRDefault="00967F84">
      <w:bookmarkStart w:id="436" w:name="sub_60005"/>
      <w:bookmarkEnd w:id="435"/>
      <w:r>
        <w:t>5. В заключении все записи ведутся четко и разборчиво, не допускаются зачеркивания и исправления.</w:t>
      </w:r>
    </w:p>
    <w:bookmarkEnd w:id="436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7" w:name="sub_7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7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</w:t>
      </w:r>
      <w:r>
        <w:rPr>
          <w:rStyle w:val="a3"/>
        </w:rPr>
        <w:t>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Министерство здравоохранения и социального</w:t>
            </w:r>
          </w:p>
          <w:p w:rsidR="00000000" w:rsidRDefault="00967F8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967F84">
            <w:pPr>
              <w:pStyle w:val="ab"/>
              <w:jc w:val="center"/>
            </w:pPr>
            <w:r>
              <w:t>________</w:t>
            </w:r>
            <w:r>
              <w:t>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1"/>
            </w:pPr>
            <w:r>
              <w:t>Образец</w:t>
            </w:r>
          </w:p>
        </w:tc>
      </w:tr>
    </w:tbl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1"/>
      </w:pPr>
      <w:r>
        <w:t>ПАСПОРТ ЗДОРОВЬЯ РАБОТНИКА N 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"___" ______________ 20__ г.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(дата оформления)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bookmarkStart w:id="438" w:name="sub_70001"/>
      <w:r>
        <w:rPr>
          <w:sz w:val="26"/>
          <w:szCs w:val="26"/>
        </w:rPr>
        <w:t>1. Фамилия ______________________________________________________________</w:t>
      </w:r>
    </w:p>
    <w:bookmarkEnd w:id="438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Имя ______________________________ Отчество 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439" w:name="sub_70002"/>
      <w:r>
        <w:rPr>
          <w:sz w:val="26"/>
          <w:szCs w:val="26"/>
        </w:rPr>
        <w:t>2. Пол:  М   Ж    3. Дата рождения ______________________________________</w:t>
      </w:r>
    </w:p>
    <w:bookmarkEnd w:id="439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(число, месяц, год)</w:t>
      </w:r>
    </w:p>
    <w:p w:rsidR="00000000" w:rsidRDefault="00967F84">
      <w:pPr>
        <w:pStyle w:val="ac"/>
        <w:rPr>
          <w:sz w:val="26"/>
          <w:szCs w:val="26"/>
        </w:rPr>
      </w:pPr>
      <w:bookmarkStart w:id="440" w:name="sub_70004"/>
      <w:r>
        <w:rPr>
          <w:sz w:val="26"/>
          <w:szCs w:val="26"/>
        </w:rPr>
        <w:t>4. Паспорт: серия ____ номер ____________ дата выдачи ___________________</w:t>
      </w:r>
    </w:p>
    <w:bookmarkEnd w:id="440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(число, месяц, год)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кем выдан ________</w:t>
      </w:r>
      <w:r>
        <w:rPr>
          <w:sz w:val="26"/>
          <w:szCs w:val="26"/>
        </w:rPr>
        <w:t>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441" w:name="sub_70005"/>
      <w:r>
        <w:rPr>
          <w:sz w:val="26"/>
          <w:szCs w:val="26"/>
        </w:rPr>
        <w:t>5. Адрес регистрации по месту жительства (пребывания): __________________</w:t>
      </w:r>
    </w:p>
    <w:bookmarkEnd w:id="441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 телефон ________________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bookmarkStart w:id="442" w:name="sub_70006"/>
            <w:r>
              <w:t>6. Номер страхового полиса ОМС</w:t>
            </w:r>
            <w:bookmarkEnd w:id="442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ac"/>
        <w:rPr>
          <w:sz w:val="26"/>
          <w:szCs w:val="26"/>
        </w:rPr>
      </w:pPr>
      <w:bookmarkStart w:id="443" w:name="sub_70007"/>
      <w:r>
        <w:rPr>
          <w:sz w:val="26"/>
          <w:szCs w:val="26"/>
        </w:rPr>
        <w:t>7. Место работы: ________________________________________</w:t>
      </w:r>
      <w:r>
        <w:rPr>
          <w:sz w:val="26"/>
          <w:szCs w:val="26"/>
        </w:rPr>
        <w:t>________________</w:t>
      </w:r>
    </w:p>
    <w:bookmarkEnd w:id="443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7.1. Вид экономической деятельности: 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7.2. Полное наименование организации (предприятия) 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7.3. Форма собственности организации (предприятия): 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7.4. Наи</w:t>
      </w:r>
      <w:r>
        <w:rPr>
          <w:sz w:val="26"/>
          <w:szCs w:val="26"/>
        </w:rPr>
        <w:t>менование   структурного  подразделения   (цех,  участок,  отдел,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отделение и т.д.):_______________________________________________________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444" w:name="sub_70008"/>
      <w:r>
        <w:rPr>
          <w:sz w:val="26"/>
          <w:szCs w:val="26"/>
        </w:rPr>
        <w:t>8. Профессия (должность) (в настоящее время): ___________________________</w:t>
      </w:r>
    </w:p>
    <w:bookmarkEnd w:id="44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bookmarkStart w:id="445" w:name="sub_70009"/>
      <w:r>
        <w:rPr>
          <w:sz w:val="26"/>
          <w:szCs w:val="26"/>
        </w:rPr>
        <w:t>9. Условия труда (в настоящее время):</w:t>
      </w:r>
    </w:p>
    <w:bookmarkEnd w:id="445"/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Наименование производственного фактора, вида 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Стаж работы с фактором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46" w:name="sub_700010"/>
      <w:r>
        <w:t>10. Профессиональный маршрут до начала работ в данном виде работ (для предварительного медицинского осмотра (обследования):</w:t>
      </w:r>
    </w:p>
    <w:bookmarkEnd w:id="446"/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240"/>
        <w:gridCol w:w="25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Начало и окончание работы</w:t>
            </w:r>
          </w:p>
          <w:p w:rsidR="00000000" w:rsidRDefault="00967F84">
            <w:pPr>
              <w:pStyle w:val="ab"/>
              <w:jc w:val="center"/>
            </w:pPr>
            <w:r>
              <w:t>(месяц, год)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Организация (предприятие)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Наименование 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Наименование производственного фактора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47" w:name="sub_700011"/>
      <w:r>
        <w:t>11. Даты проведения предварительных (при поступлении на работу) медицинских осмотров (обследований):</w:t>
      </w:r>
    </w:p>
    <w:bookmarkEnd w:id="447"/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</w:tbl>
    <w:p w:rsidR="00000000" w:rsidRDefault="00967F84"/>
    <w:p w:rsidR="00000000" w:rsidRDefault="00967F84">
      <w:pPr>
        <w:ind w:firstLine="0"/>
      </w:pPr>
      <w:bookmarkStart w:id="448" w:name="sub_700012"/>
      <w:r>
        <w:t>12. Даты проведения периодических медицинских осмотров (обследований):</w:t>
      </w:r>
    </w:p>
    <w:bookmarkEnd w:id="448"/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"___"______________20___г.</w:t>
            </w:r>
          </w:p>
        </w:tc>
      </w:tr>
    </w:tbl>
    <w:p w:rsidR="00000000" w:rsidRDefault="00967F84"/>
    <w:p w:rsidR="00000000" w:rsidRDefault="00967F84">
      <w:pPr>
        <w:ind w:firstLine="0"/>
      </w:pPr>
      <w:bookmarkStart w:id="449" w:name="sub_700013"/>
      <w:r>
        <w:t>13. Медицинская организация, к которой прикреплен работник для постоянного наблюдения (название, юридический адрес):</w:t>
      </w:r>
    </w:p>
    <w:bookmarkEnd w:id="449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967F84"/>
    <w:p w:rsidR="00000000" w:rsidRDefault="00967F84">
      <w:pPr>
        <w:ind w:firstLine="0"/>
      </w:pPr>
      <w:bookmarkStart w:id="450" w:name="sub_700014"/>
      <w:r>
        <w:t>14. План предварительного (периодического) медицинского осмотра (обследования):</w:t>
      </w:r>
    </w:p>
    <w:bookmarkEnd w:id="450"/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21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NN</w:t>
            </w:r>
          </w:p>
          <w:p w:rsidR="00000000" w:rsidRDefault="00967F84">
            <w:pPr>
              <w:pStyle w:val="ab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Осмотры</w:t>
            </w:r>
          </w:p>
          <w:p w:rsidR="00000000" w:rsidRDefault="00967F84">
            <w:pPr>
              <w:pStyle w:val="ab"/>
              <w:jc w:val="center"/>
            </w:pPr>
            <w:r>
              <w:t>(обследования)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Дата выполнения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Заключение по результатам осмотра (годен, не годен, заключение не дано)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_____________________________</w:t>
      </w:r>
    </w:p>
    <w:p w:rsidR="00000000" w:rsidRDefault="00967F84">
      <w:bookmarkStart w:id="451" w:name="sub_777"/>
      <w:r>
        <w:t xml:space="preserve">* Перечислить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вредных работ</w:t>
      </w:r>
    </w:p>
    <w:bookmarkEnd w:id="451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2" w:name="sub_8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2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</w:t>
      </w:r>
      <w:r>
        <w:rPr>
          <w:shd w:val="clear" w:color="auto" w:fill="F0F0F0"/>
        </w:rPr>
        <w:t>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 xml:space="preserve">занятых на </w:t>
      </w:r>
      <w:r>
        <w:rPr>
          <w:rStyle w:val="a3"/>
        </w:rPr>
        <w:t>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p w:rsidR="00000000" w:rsidRDefault="00967F84">
      <w:pPr>
        <w:pStyle w:val="1"/>
      </w:pPr>
      <w:r>
        <w:t>Инструкция по заполнению паспорта здоровья работника</w:t>
      </w:r>
    </w:p>
    <w:p w:rsidR="00000000" w:rsidRDefault="00967F84"/>
    <w:p w:rsidR="00000000" w:rsidRDefault="00967F84">
      <w:bookmarkStart w:id="453" w:name="sub_80001"/>
      <w:r>
        <w:t xml:space="preserve">1. </w:t>
      </w:r>
      <w:hyperlink w:anchor="sub_70000" w:history="1">
        <w:r>
          <w:rPr>
            <w:rStyle w:val="a4"/>
          </w:rPr>
          <w:t>Паспорт здоровья работника</w:t>
        </w:r>
      </w:hyperlink>
      <w:r>
        <w:t xml:space="preserve"> (далее - Паспорт здоровья) является основным медицинским документом при прохождении обязательных предварительных (при поступлении на работу) и периодических медицинских осмотров (обследований) в процессе трудовой деятельности </w:t>
      </w:r>
      <w:r>
        <w:t>работников, занятых на работах с вредными и (или) опасными веществами и производственными факторами, а также на работах и (или) в профессиях,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967F84">
      <w:bookmarkStart w:id="454" w:name="sub_80002"/>
      <w:bookmarkEnd w:id="453"/>
      <w:r>
        <w:t>2. Паспорт здоровья заполняется медицинской организацией, осуществляющей проведение предварительных и периодических медицинских осмотров (обследований), на каждого работника, занятого на работах с вредными и (или) опасными веществами и п</w:t>
      </w:r>
      <w:r>
        <w:t>роизводственными факторами, а также на работах,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967F84">
      <w:bookmarkStart w:id="455" w:name="sub_80003"/>
      <w:bookmarkEnd w:id="454"/>
      <w:r>
        <w:t>3. На каждого работника организации ведется один Паспорт здоровья. В случае</w:t>
      </w:r>
      <w:r>
        <w:t xml:space="preserve"> передачи Паспорта здоровья в другую медицинскую организацию Паспорт здоровья ведется в соответствии с действующими нормативными правовыми актами.</w:t>
      </w:r>
    </w:p>
    <w:p w:rsidR="00000000" w:rsidRDefault="00967F84">
      <w:bookmarkStart w:id="456" w:name="sub_80004"/>
      <w:bookmarkEnd w:id="455"/>
      <w:r>
        <w:t xml:space="preserve">4. </w:t>
      </w:r>
      <w:hyperlink w:anchor="sub_70000" w:history="1">
        <w:r>
          <w:rPr>
            <w:rStyle w:val="a4"/>
          </w:rPr>
          <w:t>Титульный лист</w:t>
        </w:r>
      </w:hyperlink>
      <w:r>
        <w:t xml:space="preserve"> Паспорта здоровья заполняется в регистратуре м</w:t>
      </w:r>
      <w:r>
        <w:t>едицинской организации при первом обращении лица, направленного работодателем для прохождения медицинского осмотра, с указанием даты оформления карты. На титульном листе Паспорта здоровья указывается полное наименование медицинской организации (подразделен</w:t>
      </w:r>
      <w:r>
        <w:t>ия), осуществляющей медицинские осмотры, в соответствии с документом регистрационного учета и код ОГРН. В случае смены медицинской организации, проводящей предварительные и (или) периодические медицинские осмотры, указываются перечисленные сведения по ново</w:t>
      </w:r>
      <w:r>
        <w:t>й медицинской организации.</w:t>
      </w:r>
    </w:p>
    <w:bookmarkEnd w:id="456"/>
    <w:p w:rsidR="00000000" w:rsidRDefault="00967F84">
      <w:r>
        <w:t>Номером Паспорта здоровья является индивидуальный номер учета паспортов здоровья, установленный данной медицинской организацией.</w:t>
      </w:r>
    </w:p>
    <w:p w:rsidR="00000000" w:rsidRDefault="00967F84">
      <w:bookmarkStart w:id="457" w:name="sub_80005"/>
      <w:r>
        <w:t>5. В Паспорте здоровья указывается:</w:t>
      </w:r>
    </w:p>
    <w:bookmarkEnd w:id="457"/>
    <w:p w:rsidR="00000000" w:rsidRDefault="00967F84">
      <w:r>
        <w:t xml:space="preserve">в </w:t>
      </w:r>
      <w:hyperlink w:anchor="sub_7000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967F84">
      <w:r>
        <w:t xml:space="preserve">в </w:t>
      </w:r>
      <w:hyperlink w:anchor="sub_70002" w:history="1">
        <w:r>
          <w:rPr>
            <w:rStyle w:val="a4"/>
          </w:rPr>
          <w:t>пункте 2</w:t>
        </w:r>
      </w:hyperlink>
      <w:r>
        <w:t xml:space="preserve"> - пол работника (освидетельствуемого);</w:t>
      </w:r>
    </w:p>
    <w:p w:rsidR="00000000" w:rsidRDefault="00967F84">
      <w:r>
        <w:t xml:space="preserve">в </w:t>
      </w:r>
      <w:hyperlink w:anchor="sub_70002" w:history="1">
        <w:r>
          <w:rPr>
            <w:rStyle w:val="a4"/>
          </w:rPr>
          <w:t>пункте 3</w:t>
        </w:r>
      </w:hyperlink>
      <w:r>
        <w:t xml:space="preserve"> - дата рождения (число, месяц, год) работника (освидетельствуемого);</w:t>
      </w:r>
    </w:p>
    <w:p w:rsidR="00000000" w:rsidRDefault="00967F84">
      <w:r>
        <w:t xml:space="preserve">в </w:t>
      </w:r>
      <w:hyperlink w:anchor="sub_70004" w:history="1">
        <w:r>
          <w:rPr>
            <w:rStyle w:val="a4"/>
          </w:rPr>
          <w:t>пункте 4</w:t>
        </w:r>
      </w:hyperlink>
      <w:r>
        <w:t xml:space="preserve"> - данные паспорта (номер, серия, дата выдачи, кем выдан);</w:t>
      </w:r>
    </w:p>
    <w:p w:rsidR="00000000" w:rsidRDefault="00967F84">
      <w:r>
        <w:t xml:space="preserve">в </w:t>
      </w:r>
      <w:hyperlink w:anchor="sub_70005" w:history="1">
        <w:r>
          <w:rPr>
            <w:rStyle w:val="a4"/>
          </w:rPr>
          <w:t>пункте 5</w:t>
        </w:r>
      </w:hyperlink>
      <w:r>
        <w:t xml:space="preserve"> - адрес постоянного места жительства (область, район, населенный пункт, улица, дом, корпус, номер квартиры) в Российской Федерации (зап</w:t>
      </w:r>
      <w:r>
        <w:t xml:space="preserve">олняются в соответствии с паспортом работника (освидетельствуемого), и сверяются с аналогичными данными, указанными в направлении на предварительный (периодический) медицинский осмотр (обследование), а также номера телефонов, домашнего и рабочего, которые </w:t>
      </w:r>
      <w:r>
        <w:t>записываются со слов работника. При отсутствии у гражданина постоянного места жительства в Российской Федерации указывается адрес регистрации по месту пребывания;</w:t>
      </w:r>
    </w:p>
    <w:p w:rsidR="00000000" w:rsidRDefault="00967F84">
      <w:r>
        <w:t xml:space="preserve">в </w:t>
      </w:r>
      <w:hyperlink w:anchor="sub_70006" w:history="1">
        <w:r>
          <w:rPr>
            <w:rStyle w:val="a4"/>
          </w:rPr>
          <w:t>пункте 6</w:t>
        </w:r>
      </w:hyperlink>
      <w:r>
        <w:t xml:space="preserve"> - номер страхового полиса ОМС;</w:t>
      </w:r>
    </w:p>
    <w:p w:rsidR="00000000" w:rsidRDefault="00967F84">
      <w:r>
        <w:t xml:space="preserve">в </w:t>
      </w:r>
      <w:hyperlink w:anchor="sub_70007" w:history="1">
        <w:r>
          <w:rPr>
            <w:rStyle w:val="a4"/>
          </w:rPr>
          <w:t>пункте 7</w:t>
        </w:r>
      </w:hyperlink>
      <w:r>
        <w:t xml:space="preserve"> - место работы (вид экономической деятельности, наименование организации (предприятия), его форма собственности, цех, участок);</w:t>
      </w:r>
    </w:p>
    <w:p w:rsidR="00000000" w:rsidRDefault="00967F84">
      <w:r>
        <w:t xml:space="preserve">в </w:t>
      </w:r>
      <w:hyperlink w:anchor="sub_70008" w:history="1">
        <w:r>
          <w:rPr>
            <w:rStyle w:val="a4"/>
          </w:rPr>
          <w:t>пункте 8</w:t>
        </w:r>
      </w:hyperlink>
      <w:r>
        <w:t xml:space="preserve"> - профессия (должность) работника (освидетельствуемого) в настоящее время;</w:t>
      </w:r>
    </w:p>
    <w:p w:rsidR="00000000" w:rsidRDefault="00967F84">
      <w:r>
        <w:t xml:space="preserve">в </w:t>
      </w:r>
      <w:hyperlink w:anchor="sub_70009" w:history="1">
        <w:r>
          <w:rPr>
            <w:rStyle w:val="a4"/>
          </w:rPr>
          <w:t>пункте 9</w:t>
        </w:r>
      </w:hyperlink>
      <w:r>
        <w:t xml:space="preserve"> - вредные и (или) опасные производственные факторы, а также вид работы в соответствии с Перечнем факторов и Перечнем работ;</w:t>
      </w:r>
    </w:p>
    <w:p w:rsidR="00000000" w:rsidRDefault="00967F84">
      <w:r>
        <w:t xml:space="preserve">в </w:t>
      </w:r>
      <w:hyperlink w:anchor="sub_700010" w:history="1">
        <w:r>
          <w:rPr>
            <w:rStyle w:val="a4"/>
          </w:rPr>
          <w:t>пункте 10</w:t>
        </w:r>
      </w:hyperlink>
      <w:r>
        <w:t xml:space="preserve"> - предшествующий профессиональный маршрут (виды работ,</w:t>
      </w:r>
      <w:r>
        <w:t xml:space="preserve"> на которых ранее был занят работник (освидетельствуемый) и стаж работы в них) - заполняется работником медицинской организации в соответствии с данными, указанными работодателем в направлении на предварительный (периодический) медицинский осмотр (обследов</w:t>
      </w:r>
      <w:r>
        <w:t>ание). В случае смены места работы, указываются перечисленные сведения по новому месту работы;</w:t>
      </w:r>
    </w:p>
    <w:p w:rsidR="00000000" w:rsidRDefault="00967F84">
      <w:r>
        <w:t xml:space="preserve">в </w:t>
      </w:r>
      <w:hyperlink w:anchor="sub_700011" w:history="1">
        <w:r>
          <w:rPr>
            <w:rStyle w:val="a4"/>
          </w:rPr>
          <w:t>пункте 11</w:t>
        </w:r>
      </w:hyperlink>
      <w:r>
        <w:t xml:space="preserve"> - дата завершения прохождения работником медицинского осмотра в полном объеме;</w:t>
      </w:r>
    </w:p>
    <w:p w:rsidR="00000000" w:rsidRDefault="00967F84">
      <w:r>
        <w:t xml:space="preserve">в </w:t>
      </w:r>
      <w:hyperlink w:anchor="sub_700012" w:history="1">
        <w:r>
          <w:rPr>
            <w:rStyle w:val="a4"/>
          </w:rPr>
          <w:t>пункте 12</w:t>
        </w:r>
      </w:hyperlink>
      <w:r>
        <w:t xml:space="preserve"> - </w:t>
      </w:r>
      <w:r>
        <w:t>дата выдачи Медицинского заключения по результатам предварительного (периодического) медицинского осмотра (обследования);</w:t>
      </w:r>
    </w:p>
    <w:p w:rsidR="00000000" w:rsidRDefault="00967F84">
      <w:r>
        <w:t xml:space="preserve">в </w:t>
      </w:r>
      <w:hyperlink w:anchor="sub_700013" w:history="1">
        <w:r>
          <w:rPr>
            <w:rStyle w:val="a4"/>
          </w:rPr>
          <w:t>пункте 13</w:t>
        </w:r>
      </w:hyperlink>
      <w:r>
        <w:t xml:space="preserve"> - наименование медицинской организации, к которой прикреплен работник для постоянного наблюден</w:t>
      </w:r>
      <w:r>
        <w:t>ия, ее название и юридический адрес;</w:t>
      </w:r>
    </w:p>
    <w:p w:rsidR="00000000" w:rsidRDefault="00967F84">
      <w:r>
        <w:t xml:space="preserve">в </w:t>
      </w:r>
      <w:hyperlink w:anchor="sub_700014" w:history="1">
        <w:r>
          <w:rPr>
            <w:rStyle w:val="a4"/>
          </w:rPr>
          <w:t>пункте 14</w:t>
        </w:r>
      </w:hyperlink>
      <w:r>
        <w:t xml:space="preserve"> - план предварительного (периодического) медицинского осмотра с последующим занесением в него членами врачебной комиссии даты проведения осмотра (обследования) и заключения по рез</w:t>
      </w:r>
      <w:r>
        <w:t>ультатам осмотра: годен, не годен (временно, постоянно), заключение не дано.</w:t>
      </w:r>
    </w:p>
    <w:p w:rsidR="00000000" w:rsidRDefault="00967F84">
      <w:r>
        <w:t>Разделы Медицинской карты с результатами осмотров врачей-специалистов, а также с результатами лабораторных и инструментальных исследований дублируются в необходимом количестве и в</w:t>
      </w:r>
      <w:r>
        <w:t>носятся в Паспорт здоровья.</w:t>
      </w:r>
    </w:p>
    <w:p w:rsidR="00000000" w:rsidRDefault="00967F84">
      <w:r>
        <w:t>После вынесения решения врачебной комиссией о результатах прохождения предварительного и периодического осмотра, в Паспорт здоровья вносится медицинское заключение по результатам предварительного (периодического) медицинского ос</w:t>
      </w:r>
      <w:r>
        <w:t>мотра (обследования).</w:t>
      </w:r>
    </w:p>
    <w:p w:rsidR="00000000" w:rsidRDefault="00967F84">
      <w:bookmarkStart w:id="458" w:name="sub_80006"/>
      <w:r>
        <w:t>6. Все записи в Паспорте здоровья ведутся медицинской организацией, осуществляющей проведение предварительных и (или) периодических медицинских осмотров (обследований) четко и разборчиво. Не допускаются зачеркивания и исправл</w:t>
      </w:r>
      <w:r>
        <w:t>ения. В случае ошибочной записи необходимо в соответствующем пункте (графе) сделать отметку "запись ошибочна" и заверить подписью двух ответственных лиц с указанием даты и времени записи, печатью (штампом) медицинской организации и внести достоверные сведе</w:t>
      </w:r>
      <w:r>
        <w:t>ния в следующую строку (графу).</w:t>
      </w:r>
    </w:p>
    <w:p w:rsidR="00000000" w:rsidRDefault="00967F84">
      <w:bookmarkStart w:id="459" w:name="sub_80007"/>
      <w:bookmarkEnd w:id="458"/>
      <w:r>
        <w:t>7. При необходимости заполняется продолжение Паспорта здоровья с указанием даты окончания предыдущего и даты заполнения продолжения. Заполненный Паспорт здоровья сдается на хранение в установленном порядке.</w:t>
      </w:r>
    </w:p>
    <w:bookmarkEnd w:id="459"/>
    <w:p w:rsidR="00000000" w:rsidRDefault="00967F84">
      <w:r>
        <w:t>Паспорт здоровья хранится у работника на руках.</w:t>
      </w:r>
    </w:p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0" w:name="sub_9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60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</w:t>
      </w:r>
      <w:r>
        <w:rPr>
          <w:rStyle w:val="a3"/>
        </w:rPr>
        <w:t>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  <w:jc w:val="center"/>
            </w:pPr>
            <w:r>
              <w:t>Министерство здравоохранения и социального</w:t>
            </w:r>
          </w:p>
          <w:p w:rsidR="00000000" w:rsidRDefault="00967F8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967F8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___________</w:t>
            </w:r>
            <w:r>
              <w:t>_____________________________</w:t>
            </w:r>
          </w:p>
          <w:p w:rsidR="00000000" w:rsidRDefault="00967F8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1"/>
            </w:pPr>
            <w:r>
              <w:t>Образец</w:t>
            </w:r>
          </w:p>
        </w:tc>
      </w:tr>
    </w:tbl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1"/>
      </w:pPr>
      <w:r>
        <w:t>ЗАКЛЮЧИТЕЛЬНЫЙ АКТ</w:t>
      </w:r>
      <w:r>
        <w:br/>
        <w:t>от "___" ___________20___г.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По  результатам  проведенного  периодического  медицинского  осмотра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(обследования) работников ___________________________________</w:t>
      </w:r>
      <w:r>
        <w:rPr>
          <w:sz w:val="26"/>
          <w:szCs w:val="26"/>
        </w:rPr>
        <w:t>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(наименование организации (предприятия), цеха)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за 20____ г. составлен заключительный акт при участии: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Председателя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врачебной комиссии 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(ФИО, должность)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работодателя ____________________________________________________________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(ФИО, должность)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трудового коллектива ____________________________________________________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(ФИО, должность)</w:t>
      </w:r>
    </w:p>
    <w:p w:rsidR="00000000" w:rsidRDefault="00967F84"/>
    <w:p w:rsidR="00000000" w:rsidRDefault="00967F84">
      <w:pPr>
        <w:ind w:firstLine="0"/>
      </w:pPr>
      <w:bookmarkStart w:id="461" w:name="sub_90001"/>
      <w:r>
        <w:t>1. Число работников организации (предприятия), цеха: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1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2" w:name="sub_90002"/>
      <w:r>
        <w:t>2. Число работников организации (предприятия), цеха, работающих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2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3" w:name="sub_90003"/>
      <w:r>
        <w:t>3. Число работников, подлеж</w:t>
      </w:r>
      <w:r>
        <w:t>ащих периодическому медицинскому осмотру (обследованию), работающих в контакте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 xml:space="preserve">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3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4" w:name="sub_90004"/>
      <w:r>
        <w:t>4. Число работников, прошедших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4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5" w:name="sub_90005"/>
      <w:r>
        <w:t>5. % охвата периодическими медицинскими осмотрами: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5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6" w:name="sub_90006"/>
      <w:r>
        <w:t>6. Число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6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Поименный список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7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Фамилия, имя, отчество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Подразделение</w:t>
            </w:r>
            <w:r>
              <w:t xml:space="preserve">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7" w:name="sub_90007"/>
      <w:r>
        <w:t>7. Число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7"/>
          <w:p w:rsidR="00000000" w:rsidRDefault="00967F8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F84">
            <w:pPr>
              <w:pStyle w:val="ab"/>
            </w:pPr>
            <w:r>
              <w:t>в том числе по причине: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больничный 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командировка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очередной отпуск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увольнение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отказ от прохождения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360"/>
        <w:gridCol w:w="32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Подразделение предприятия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Причина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8. Заключение по результатам данного периодического медицинского осмотра (обследования)</w:t>
      </w:r>
    </w:p>
    <w:p w:rsidR="00000000" w:rsidRDefault="00967F84"/>
    <w:p w:rsidR="00000000" w:rsidRDefault="00967F84">
      <w:pPr>
        <w:ind w:firstLine="0"/>
      </w:pPr>
      <w:bookmarkStart w:id="468" w:name="sub_90081"/>
      <w:r>
        <w:t>8.1 Сводная таблица N 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15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68"/>
          <w:p w:rsidR="00000000" w:rsidRDefault="00967F84">
            <w:pPr>
              <w:pStyle w:val="ab"/>
              <w:jc w:val="center"/>
            </w:pPr>
            <w:r>
              <w:t>Результаты периодического медицинского осмотра (обследования)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В том числе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профпригодных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временно профнепригодных к работе с вредными и (или) опасными веществами и производственными фактор</w:t>
            </w:r>
            <w:r>
              <w:t>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 нуждающихся в дообследовании (заключение не дано)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 с подозрением на профессиональное заболевание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обследовании в центре профпатологии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амбулаторном обследовании и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стационарном обследовании и лечении: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санаторно-курортном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лечебно-профилактическом питании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диспансерном наблюдении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Число лиц, нуждающихся в направлении на медико-социальную экспертизу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bookmarkStart w:id="469" w:name="sub_90082"/>
      <w:r>
        <w:t>8.2 Сводная таблица N 2:</w:t>
      </w:r>
    </w:p>
    <w:bookmarkEnd w:id="469"/>
    <w:p w:rsidR="00000000" w:rsidRDefault="00967F84">
      <w:pPr>
        <w:ind w:firstLine="0"/>
        <w:jc w:val="left"/>
        <w:sectPr w:rsidR="00000000">
          <w:headerReference w:type="default" r:id="rId379"/>
          <w:footerReference w:type="default" r:id="rId38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693"/>
        <w:gridCol w:w="554"/>
        <w:gridCol w:w="693"/>
        <w:gridCol w:w="554"/>
        <w:gridCol w:w="554"/>
        <w:gridCol w:w="832"/>
        <w:gridCol w:w="693"/>
        <w:gridCol w:w="693"/>
        <w:gridCol w:w="693"/>
        <w:gridCol w:w="832"/>
        <w:gridCol w:w="832"/>
        <w:gridCol w:w="832"/>
        <w:gridCol w:w="832"/>
        <w:gridCol w:w="832"/>
        <w:gridCol w:w="693"/>
        <w:gridCol w:w="832"/>
        <w:gridCol w:w="693"/>
        <w:gridCol w:w="832"/>
        <w:gridCol w:w="693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Ф.И.О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Пол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Год рождения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Участок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Профессия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Вредные и (или) опасные вещества и производственные факторы, виды работ</w:t>
            </w:r>
            <w:hyperlink w:anchor="sub_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Стаж работы с вредными и (или) опасными веществами и производственные факторы, виды работ</w:t>
            </w:r>
            <w:hyperlink w:anchor="sub_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Класс заболевания по МКБ-10, группа дисп</w:t>
            </w:r>
            <w:r>
              <w:t>ансерного наблюдения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Заболевание выявлено впервые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Профпригоден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Временно профнепригоден к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Постоянно профнепригоден к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Заключение не дано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обследовании в центре профпатологии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амбулаторном обследовании и лечении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стационарном обследовании и лечении</w:t>
            </w:r>
          </w:p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санаторно-курортном лечении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лечебно-профилактическом питании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диспансерном н</w:t>
            </w:r>
            <w:r>
              <w:t>аблюдении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Нуждается в направлении на медико-социальную экспертизу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  <w:jc w:val="left"/>
        <w:sectPr w:rsidR="00000000">
          <w:headerReference w:type="default" r:id="rId381"/>
          <w:footerReference w:type="default" r:id="rId38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67F84">
      <w:pPr>
        <w:ind w:firstLine="0"/>
      </w:pPr>
      <w:r>
        <w:t>8.3 Выявлено лиц с подозрением на профессиональное заболевание: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238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  <w:p w:rsidR="00000000" w:rsidRDefault="00967F84">
            <w:pPr>
              <w:pStyle w:val="ab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Подразделение предприятия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Профессия,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Вредные и (или) опасные вещества и производственные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8.4 Выявлено впервые в жизни хронических соматических заболеваний: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8.5 Выявлено впервые в жизни хронических профессиональных заболеваний: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ind w:firstLine="0"/>
      </w:pPr>
      <w:r>
        <w:t>9.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работников.</w:t>
      </w:r>
    </w:p>
    <w:p w:rsidR="00000000" w:rsidRDefault="00967F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0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N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  <w:jc w:val="center"/>
            </w:pPr>
            <w:r>
              <w:t>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  <w:jc w:val="center"/>
            </w:pPr>
            <w:r>
              <w:t>Подлежало</w:t>
            </w:r>
          </w:p>
          <w:p w:rsidR="00000000" w:rsidRDefault="00967F84">
            <w:pPr>
              <w:pStyle w:val="ab"/>
              <w:jc w:val="center"/>
            </w:pPr>
            <w:r>
              <w:t>(чел.)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  <w:jc w:val="center"/>
            </w:pPr>
            <w:r>
              <w:t>Выполнено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  <w:jc w:val="center"/>
            </w:pPr>
            <w:r>
              <w:t>абс.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  <w:jc w:val="center"/>
            </w:pPr>
            <w:r>
              <w:t>в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Обследование в центре профпатологии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Дообследование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Лечение и обследование амбулаторное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Лечение и обследование стационарное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Санаторно-курортное лечение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Диетпитание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Взято на диспансерное наблюдение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F84">
            <w:pPr>
              <w:pStyle w:val="ab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  <w:r>
              <w:t>Направлено на медико-социальную экспертизу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67F84">
            <w:pPr>
              <w:pStyle w:val="ab"/>
            </w:pPr>
          </w:p>
        </w:tc>
      </w:tr>
    </w:tbl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10. Рекомендации     работодателю:       санитарно-профилактические     и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оздоровительные мероприятия и т.п.:______________________________________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врачебной комиссии: _____________________________ ___________ М.П.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(Ф.И.О., должность)       (подпись)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С заключительным актом ознакомлен: _____________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(подпись)</w:t>
      </w:r>
    </w:p>
    <w:p w:rsidR="00000000" w:rsidRDefault="00967F84"/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Руководитель организации (предприятия) ______________________   _________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(Ф.И.О.)          (подпись)</w:t>
      </w:r>
    </w:p>
    <w:p w:rsidR="00000000" w:rsidRDefault="00967F84">
      <w:pPr>
        <w:pStyle w:val="ac"/>
        <w:rPr>
          <w:sz w:val="26"/>
          <w:szCs w:val="26"/>
        </w:rPr>
      </w:pPr>
      <w:r>
        <w:rPr>
          <w:sz w:val="26"/>
          <w:szCs w:val="26"/>
        </w:rPr>
        <w:t>М.П.  "___" ________________ 20__ г.</w:t>
      </w:r>
    </w:p>
    <w:p w:rsidR="00000000" w:rsidRDefault="00967F84"/>
    <w:p w:rsidR="00000000" w:rsidRDefault="00967F84">
      <w:pPr>
        <w:ind w:firstLine="0"/>
      </w:pPr>
      <w:r>
        <w:t>_____________________________</w:t>
      </w:r>
    </w:p>
    <w:p w:rsidR="00000000" w:rsidRDefault="00967F84">
      <w:bookmarkStart w:id="470" w:name="sub_99"/>
      <w:r>
        <w:t xml:space="preserve">*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факторов,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967F84">
      <w:bookmarkStart w:id="471" w:name="sub_999"/>
      <w:bookmarkEnd w:id="470"/>
      <w:r>
        <w:t>** Перечислить пункты вредных и/или опасных производственных фактор</w:t>
      </w:r>
      <w:r>
        <w:t xml:space="preserve">ов и работ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71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2" w:name="sub_10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2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</w:t>
      </w:r>
      <w:r>
        <w:rPr>
          <w:rStyle w:val="a3"/>
        </w:rPr>
        <w:t>иложение N 10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</w:t>
      </w:r>
      <w:r>
        <w:rPr>
          <w:rStyle w:val="a3"/>
        </w:rPr>
        <w:t>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p w:rsidR="00000000" w:rsidRDefault="00967F84">
      <w:pPr>
        <w:pStyle w:val="1"/>
      </w:pPr>
      <w:r>
        <w:t>Инструкция по заполнению заключительного акта</w:t>
      </w:r>
    </w:p>
    <w:p w:rsidR="00000000" w:rsidRDefault="00967F84"/>
    <w:p w:rsidR="00000000" w:rsidRDefault="00967F84">
      <w:bookmarkStart w:id="473" w:name="sub_100001"/>
      <w:r>
        <w:t xml:space="preserve">1.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является основным документом по результатам прохож</w:t>
      </w:r>
      <w:r>
        <w:t>дения обязательных периодических медицинских осмотров (обследований) в процессе трудовой деятельности работников, занятых на работах с вредными и (или) опасными веществами и производственными факторами, а так же на работах, при выполнении которых обязатель</w:t>
      </w:r>
      <w:r>
        <w:t>но проведение предварительных и периодических медицинских осмотров (обследований).</w:t>
      </w:r>
    </w:p>
    <w:p w:rsidR="00000000" w:rsidRDefault="00967F84">
      <w:bookmarkStart w:id="474" w:name="sub_100002"/>
      <w:bookmarkEnd w:id="473"/>
      <w:r>
        <w:t>2. Заключительный акт составляется и подписывается председателем врачебной комиссии.</w:t>
      </w:r>
    </w:p>
    <w:p w:rsidR="00000000" w:rsidRDefault="00967F84">
      <w:bookmarkStart w:id="475" w:name="sub_100003"/>
      <w:bookmarkEnd w:id="474"/>
      <w:r>
        <w:t>3. В заключительном акте по представлению работо</w:t>
      </w:r>
      <w:r>
        <w:t>дателя указывается информация о предприятии, численности работающих, в том числе в контакте с вредными и (или) опасными веществами и производственными факторами, а так же на работах, при выполнении которых обязательно проведение предварительных и периодиче</w:t>
      </w:r>
      <w:r>
        <w:t>ских медицинских осмотров (обследований).</w:t>
      </w:r>
    </w:p>
    <w:p w:rsidR="00000000" w:rsidRDefault="00967F84">
      <w:bookmarkStart w:id="476" w:name="sub_100004"/>
      <w:bookmarkEnd w:id="475"/>
      <w:r>
        <w:t xml:space="preserve">4. По результатам проведенного периодического осмотра (обследования) составляются сводные </w:t>
      </w:r>
      <w:hyperlink w:anchor="sub_90081" w:history="1">
        <w:r>
          <w:rPr>
            <w:rStyle w:val="a4"/>
          </w:rPr>
          <w:t>таблицы N 1</w:t>
        </w:r>
      </w:hyperlink>
      <w:r>
        <w:t xml:space="preserve"> и </w:t>
      </w:r>
      <w:hyperlink w:anchor="sub_90082" w:history="1">
        <w:r>
          <w:rPr>
            <w:rStyle w:val="a4"/>
          </w:rPr>
          <w:t>N 2</w:t>
        </w:r>
      </w:hyperlink>
      <w:r>
        <w:t>. В сводную таблицу N 2 вносятс</w:t>
      </w:r>
      <w:r>
        <w:t>я все работники, прошедшие периодический медицинский осмотр (обследование).</w:t>
      </w:r>
    </w:p>
    <w:p w:rsidR="00000000" w:rsidRDefault="00967F84">
      <w:bookmarkStart w:id="477" w:name="sub_100005"/>
      <w:bookmarkEnd w:id="476"/>
      <w:r>
        <w:t>5. В заключительном акте фиксируются результаты выполнения рекомендаций предыдущего заключительного акта по результатам проведенного периодического медицинского</w:t>
      </w:r>
      <w:r>
        <w:t xml:space="preserve"> осмотра (обследования) работников.</w:t>
      </w:r>
    </w:p>
    <w:p w:rsidR="00000000" w:rsidRDefault="00967F84">
      <w:bookmarkStart w:id="478" w:name="sub_100006"/>
      <w:bookmarkEnd w:id="477"/>
      <w:r>
        <w:t>6. В рекомендациях работодателю необходимо указать комплекс оздоровительных мероприятий, включая санитарно-профилактические мероприятия.</w:t>
      </w:r>
    </w:p>
    <w:p w:rsidR="00000000" w:rsidRDefault="00967F84">
      <w:bookmarkStart w:id="479" w:name="sub_100007"/>
      <w:bookmarkEnd w:id="478"/>
      <w:r>
        <w:t>7. Работодатель знакомится с заключительным</w:t>
      </w:r>
      <w:r>
        <w:t xml:space="preserve"> актом, ставит в нем подпись и дату и заверяет соответствующей печатью.</w:t>
      </w:r>
    </w:p>
    <w:p w:rsidR="00000000" w:rsidRDefault="00967F84">
      <w:bookmarkStart w:id="480" w:name="sub_100008"/>
      <w:bookmarkEnd w:id="479"/>
      <w:r>
        <w:t>8. Все записи ведутся четко и разборчиво. В заключительном акте не допускается зачеркивания и исправления.</w:t>
      </w:r>
    </w:p>
    <w:p w:rsidR="00000000" w:rsidRDefault="00967F84">
      <w:bookmarkStart w:id="481" w:name="sub_100009"/>
      <w:bookmarkEnd w:id="480"/>
      <w:r>
        <w:t>9. Срок хранения заключительного акта</w:t>
      </w:r>
      <w:r>
        <w:t xml:space="preserve"> 50 лет.</w:t>
      </w:r>
    </w:p>
    <w:bookmarkEnd w:id="481"/>
    <w:p w:rsidR="00000000" w:rsidRDefault="00967F84"/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2" w:name="sub_11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2"/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967F84">
      <w:pPr>
        <w:ind w:firstLine="698"/>
        <w:jc w:val="right"/>
      </w:pPr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</w:t>
      </w:r>
      <w:r>
        <w:rPr>
          <w:rStyle w:val="a3"/>
        </w:rPr>
        <w:t>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967F84"/>
    <w:p w:rsidR="00000000" w:rsidRDefault="00967F84">
      <w:pPr>
        <w:pStyle w:val="1"/>
      </w:pPr>
      <w:r>
        <w:t>Перечень общ</w:t>
      </w:r>
      <w:r>
        <w:t>их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</w:t>
      </w:r>
    </w:p>
    <w:p w:rsidR="00000000" w:rsidRDefault="00967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967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83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противопоказаний для работы с использованием сведений, составляющих государственную тайну, утвержденный </w:t>
      </w:r>
      <w:hyperlink r:id="rId3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и социального развития РФ от 26 августа 2011 г. N 989н</w:t>
      </w:r>
    </w:p>
    <w:p w:rsidR="00000000" w:rsidRDefault="00967F84">
      <w:bookmarkStart w:id="483" w:name="sub_110001"/>
      <w:r>
        <w:t>1. Врожденные пороки развития, деформации, хромосомные аномалии со стойкими значительными нарушениями функции органов и систем.</w:t>
      </w:r>
    </w:p>
    <w:p w:rsidR="00000000" w:rsidRDefault="00967F84">
      <w:bookmarkStart w:id="484" w:name="sub_110002"/>
      <w:bookmarkEnd w:id="483"/>
      <w: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</w:t>
      </w:r>
      <w:r>
        <w:t>и т.д.) с развитием необратимых изменений, вызвавших нарушения функции органов и систем значительной степени.</w:t>
      </w:r>
    </w:p>
    <w:p w:rsidR="00000000" w:rsidRDefault="00967F84">
      <w:bookmarkStart w:id="485" w:name="sub_110003"/>
      <w:bookmarkEnd w:id="484"/>
      <w:r>
        <w:t>3. Заболевания центральной нервной системы различной этиологии с двигательными и чувствительными нарушениями, расстройствами к</w:t>
      </w:r>
      <w:r>
        <w:t>оординации и статики, когнитивными и мнестико-интеллектуальными нарушениями.</w:t>
      </w:r>
    </w:p>
    <w:p w:rsidR="00000000" w:rsidRDefault="00967F84">
      <w:bookmarkStart w:id="486" w:name="sub_110004"/>
      <w:bookmarkEnd w:id="485"/>
      <w:r>
        <w:t>4. Нарколепсия и катаплексия.</w:t>
      </w:r>
    </w:p>
    <w:p w:rsidR="00000000" w:rsidRDefault="00967F84">
      <w:bookmarkStart w:id="487" w:name="sub_110005"/>
      <w:bookmarkEnd w:id="486"/>
      <w:r>
        <w:t>5. Заболевания, сопровождающиеся расстройствами сознания: эпилепсия и эпилептические синдромы различной этиол</w:t>
      </w:r>
      <w:r>
        <w:t>огии; синкопальные синдромы различной этиологии и др.</w:t>
      </w:r>
    </w:p>
    <w:p w:rsidR="00000000" w:rsidRDefault="00967F84">
      <w:bookmarkStart w:id="488" w:name="sub_110006"/>
      <w:bookmarkEnd w:id="487"/>
      <w: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</w:t>
      </w:r>
      <w:r>
        <w:t xml:space="preserve"> психоневрологических диспансерах.</w:t>
      </w:r>
    </w:p>
    <w:bookmarkEnd w:id="488"/>
    <w:p w:rsidR="00000000" w:rsidRDefault="00967F84">
      <w:r>
        <w:t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</w:t>
      </w:r>
      <w:r>
        <w:t>отам решается индивидуально комиссией врачей-специалистов, соответствующих профилю заболевания, с участием врача - профпатолога.</w:t>
      </w:r>
    </w:p>
    <w:p w:rsidR="00000000" w:rsidRDefault="00967F84">
      <w:bookmarkStart w:id="489" w:name="sub_110007"/>
      <w:r>
        <w:t>7. Алкоголизм, токсикомания, наркомания.</w:t>
      </w:r>
    </w:p>
    <w:p w:rsidR="00000000" w:rsidRDefault="00967F84">
      <w:bookmarkStart w:id="490" w:name="sub_110008"/>
      <w:bookmarkEnd w:id="489"/>
      <w:r>
        <w:t xml:space="preserve">8. Болезни эндокринной системы прогрессирующего течения </w:t>
      </w:r>
      <w:r>
        <w:t>с признаками поражения других органов и систем и нарушением их функции 3-4 степени.</w:t>
      </w:r>
    </w:p>
    <w:p w:rsidR="00000000" w:rsidRDefault="00967F84">
      <w:bookmarkStart w:id="491" w:name="sub_110009"/>
      <w:bookmarkEnd w:id="490"/>
      <w:r>
        <w:t>9. Злокачественные новообразования любой локализации (после проведенного лечения вопрос решается индивидуально комиссией врачей-специалистов, профпатоло</w:t>
      </w:r>
      <w:r>
        <w:t>гом, онкологом).</w:t>
      </w:r>
    </w:p>
    <w:p w:rsidR="00000000" w:rsidRDefault="00967F84">
      <w:bookmarkStart w:id="492" w:name="sub_110010"/>
      <w:bookmarkEnd w:id="491"/>
      <w: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 w:rsidR="00000000" w:rsidRDefault="00967F84">
      <w:bookmarkStart w:id="493" w:name="sub_110011"/>
      <w:bookmarkEnd w:id="492"/>
      <w:r>
        <w:t>11. Гипертони</w:t>
      </w:r>
      <w:r>
        <w:t>ческая болезнь III стадии, 3 степени, риск IV.</w:t>
      </w:r>
    </w:p>
    <w:p w:rsidR="00000000" w:rsidRDefault="00967F84">
      <w:bookmarkStart w:id="494" w:name="sub_110012"/>
      <w:bookmarkEnd w:id="493"/>
      <w:r>
        <w:t>12. Хронические болезни сердца и перикарда с недостаточностью кровообращения ФК III.</w:t>
      </w:r>
    </w:p>
    <w:p w:rsidR="00000000" w:rsidRDefault="00967F84">
      <w:bookmarkStart w:id="495" w:name="sub_110013"/>
      <w:bookmarkEnd w:id="494"/>
      <w:r>
        <w:t>13. Ишемическая болезнь сердца:</w:t>
      </w:r>
    </w:p>
    <w:p w:rsidR="00000000" w:rsidRDefault="00967F84">
      <w:bookmarkStart w:id="496" w:name="sub_110131"/>
      <w:bookmarkEnd w:id="495"/>
      <w:r>
        <w:t>13.1. стенокардия ФК III -IV;</w:t>
      </w:r>
    </w:p>
    <w:p w:rsidR="00000000" w:rsidRDefault="00967F84">
      <w:bookmarkStart w:id="497" w:name="sub_111311"/>
      <w:bookmarkEnd w:id="496"/>
      <w:r>
        <w:t>13.1.1. с нарушением проводимости (синоаурикулярная блокада III степени, слабость синусового узла);</w:t>
      </w:r>
    </w:p>
    <w:p w:rsidR="00000000" w:rsidRDefault="00967F84">
      <w:bookmarkStart w:id="498" w:name="sub_111312"/>
      <w:bookmarkEnd w:id="497"/>
      <w:r>
        <w:t>13.1.2. пароксизмальные нарушения ритма с потенциально злокачественными желудочковыми аритмиям и нарушениями гемодин</w:t>
      </w:r>
      <w:r>
        <w:t>амики;</w:t>
      </w:r>
    </w:p>
    <w:p w:rsidR="00000000" w:rsidRDefault="00967F84">
      <w:bookmarkStart w:id="499" w:name="sub_111313"/>
      <w:bookmarkEnd w:id="498"/>
      <w:r>
        <w:t>13.1.3. постинфарктный кардиосклероз, аневризма сердца.</w:t>
      </w:r>
    </w:p>
    <w:p w:rsidR="00000000" w:rsidRDefault="00967F84">
      <w:bookmarkStart w:id="500" w:name="sub_110014"/>
      <w:bookmarkEnd w:id="499"/>
      <w:r>
        <w:t>14. Аневризмы и расслоения любых отделов аорты и артерий.</w:t>
      </w:r>
    </w:p>
    <w:p w:rsidR="00000000" w:rsidRDefault="00967F84">
      <w:bookmarkStart w:id="501" w:name="sub_110015"/>
      <w:bookmarkEnd w:id="500"/>
      <w:r>
        <w:t>15. Облитерирующий атеросклероз аорты с облитерацией висцеральных артерий и</w:t>
      </w:r>
      <w:r>
        <w:t xml:space="preserve"> нарушением функции органов.</w:t>
      </w:r>
    </w:p>
    <w:p w:rsidR="00000000" w:rsidRDefault="00967F84">
      <w:bookmarkStart w:id="502" w:name="sub_110016"/>
      <w:bookmarkEnd w:id="501"/>
      <w:r>
        <w:t>16. Облитерирующий атеросклероз сосудов конечностей, тромбангиит, аортоартериит с признаками декомпенсации кровоснабжения конечности (ей).</w:t>
      </w:r>
    </w:p>
    <w:p w:rsidR="00000000" w:rsidRDefault="00967F84">
      <w:bookmarkStart w:id="503" w:name="sub_110017"/>
      <w:bookmarkEnd w:id="502"/>
      <w:r>
        <w:t>17. Варикозная и посттромбофлебитическая болезнь</w:t>
      </w:r>
      <w:r>
        <w:t xml:space="preserve"> нижних конечностей с явлениями хронической венозной недостаточности 3 степени и выше. Лимфангиит и другие нарушения лимфооттока 3-4 степени.</w:t>
      </w:r>
    </w:p>
    <w:p w:rsidR="00000000" w:rsidRDefault="00967F84">
      <w:bookmarkStart w:id="504" w:name="sub_110018"/>
      <w:bookmarkEnd w:id="503"/>
      <w:r>
        <w:t xml:space="preserve">18. Ревматизм: активная фаза, частые рецидивы с поражением сердца и других органов и систем и </w:t>
      </w:r>
      <w:r>
        <w:t>хронической сердечной недостаточностью 2-3 степени.</w:t>
      </w:r>
    </w:p>
    <w:p w:rsidR="00000000" w:rsidRDefault="00967F84">
      <w:bookmarkStart w:id="505" w:name="sub_110019"/>
      <w:bookmarkEnd w:id="504"/>
      <w:r>
        <w:t>19. Болезни бронхолегочной системы с явлениями дыхательной недостаточности или легочно-сердечной недостаточности 2-3 степени.</w:t>
      </w:r>
    </w:p>
    <w:p w:rsidR="00000000" w:rsidRDefault="00967F84">
      <w:bookmarkStart w:id="506" w:name="sub_110020"/>
      <w:bookmarkEnd w:id="505"/>
      <w:r>
        <w:t>20. Активные формы туберкулеза любой л</w:t>
      </w:r>
      <w:r>
        <w:t>окализации.</w:t>
      </w:r>
    </w:p>
    <w:p w:rsidR="00000000" w:rsidRDefault="00967F84">
      <w:bookmarkStart w:id="507" w:name="sub_110021"/>
      <w:bookmarkEnd w:id="506"/>
      <w: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 w:rsidR="00000000" w:rsidRDefault="00967F84">
      <w:bookmarkStart w:id="508" w:name="sub_110022"/>
      <w:bookmarkEnd w:id="507"/>
      <w:r>
        <w:t>22. Хронические гепатиты,</w:t>
      </w:r>
      <w:r>
        <w:t xml:space="preserve"> декомпенсированные циррозы печени и другие заболевания печени с признаками печеночной недостаточности 2-3 степени и портальной гипертензии.</w:t>
      </w:r>
    </w:p>
    <w:p w:rsidR="00000000" w:rsidRDefault="00967F84">
      <w:bookmarkStart w:id="509" w:name="sub_110023"/>
      <w:bookmarkEnd w:id="508"/>
      <w:r>
        <w:t>23. Хронические болезни почек и мочевыводящих путей с явлениями хронической почечной недостаточ</w:t>
      </w:r>
      <w:r>
        <w:t>ности 2-3 степени.</w:t>
      </w:r>
    </w:p>
    <w:p w:rsidR="00000000" w:rsidRDefault="00967F84">
      <w:bookmarkStart w:id="510" w:name="sub_110024"/>
      <w:bookmarkEnd w:id="509"/>
      <w:r>
        <w:t>24. Неспецифический язвенный колит и болезнь Крона тяжелого течения.</w:t>
      </w:r>
    </w:p>
    <w:p w:rsidR="00000000" w:rsidRDefault="00967F84">
      <w:bookmarkStart w:id="511" w:name="sub_110025"/>
      <w:bookmarkEnd w:id="510"/>
      <w:r>
        <w:t>25. Диффузные заболевания соединительной ткани с нарушением функции органов и систем 3-4 степени, системные васкулиты.</w:t>
      </w:r>
    </w:p>
    <w:p w:rsidR="00000000" w:rsidRDefault="00967F84">
      <w:bookmarkStart w:id="512" w:name="sub_110026"/>
      <w:bookmarkEnd w:id="511"/>
      <w:r>
        <w:t>26. Хронические заболевания периферической нервной системы и нервно-мышечные заболевания с умеренными и значительными нарушениями функций.</w:t>
      </w:r>
    </w:p>
    <w:p w:rsidR="00000000" w:rsidRDefault="00967F84">
      <w:bookmarkStart w:id="513" w:name="sub_110027"/>
      <w:bookmarkEnd w:id="512"/>
      <w:r>
        <w:t>27. Хронические заболевания опорно-двигательного аппарата с нарушениями функции 3 и бо</w:t>
      </w:r>
      <w:r>
        <w:t>лее степени.</w:t>
      </w:r>
    </w:p>
    <w:p w:rsidR="00000000" w:rsidRDefault="00967F84">
      <w:bookmarkStart w:id="514" w:name="sub_110028"/>
      <w:bookmarkEnd w:id="513"/>
      <w: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</w:t>
      </w:r>
      <w:r>
        <w:t>ная пузырчатка; хронический необратимый распространенный ихтиоз, хронический прогрессирующий атопический дерматит.</w:t>
      </w:r>
    </w:p>
    <w:p w:rsidR="00000000" w:rsidRDefault="00967F84">
      <w:bookmarkStart w:id="515" w:name="sub_110029"/>
      <w:bookmarkEnd w:id="514"/>
      <w:r>
        <w:t>29. Хронические, рецидивирующие формы инфекционных и паразитарных заболеваний, поствакцинальные поражения в случае неподд</w:t>
      </w:r>
      <w:r>
        <w:t>ающихся или трудноподдающихся лечению клинических форм.</w:t>
      </w:r>
    </w:p>
    <w:p w:rsidR="00000000" w:rsidRDefault="00967F84">
      <w:bookmarkStart w:id="516" w:name="sub_110030"/>
      <w:bookmarkEnd w:id="515"/>
      <w:r>
        <w:t>30. Беременность и период лактации.</w:t>
      </w:r>
    </w:p>
    <w:p w:rsidR="00000000" w:rsidRDefault="00967F84">
      <w:bookmarkStart w:id="517" w:name="sub_110031"/>
      <w:bookmarkEnd w:id="516"/>
      <w:r>
        <w:t>31. Привычное невынашивание и аномалии плода в анамнезе у женщин детородного возраста.</w:t>
      </w:r>
    </w:p>
    <w:p w:rsidR="00000000" w:rsidRDefault="00967F84">
      <w:bookmarkStart w:id="518" w:name="sub_110032"/>
      <w:bookmarkEnd w:id="517"/>
      <w:r>
        <w:t>32. Глаукома деко</w:t>
      </w:r>
      <w:r>
        <w:t>мпенсированная.</w:t>
      </w:r>
    </w:p>
    <w:bookmarkEnd w:id="518"/>
    <w:p w:rsidR="00000000" w:rsidRDefault="00967F84"/>
    <w:sectPr w:rsidR="00000000">
      <w:headerReference w:type="default" r:id="rId385"/>
      <w:footerReference w:type="default" r:id="rId38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67F84" w:rsidP="00C57DC0">
      <w:r>
        <w:separator/>
      </w:r>
    </w:p>
  </w:endnote>
  <w:endnote w:type="continuationSeparator" w:id="0">
    <w:p w:rsidR="00000000" w:rsidRDefault="00967F84" w:rsidP="00C5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170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171</w:t>
            </w:r>
          </w:fldSimple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7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67F84" w:rsidP="00C57DC0">
      <w:r>
        <w:separator/>
      </w:r>
    </w:p>
  </w:footnote>
  <w:footnote w:type="continuationSeparator" w:id="0">
    <w:p w:rsidR="00000000" w:rsidRDefault="00967F84" w:rsidP="00C5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</w:t>
    </w:r>
    <w:r>
      <w:rPr>
        <w:rFonts w:ascii="Times New Roman" w:hAnsi="Times New Roman" w:cs="Times New Roman"/>
        <w:sz w:val="20"/>
        <w:szCs w:val="20"/>
      </w:rPr>
      <w:t>ных и (или) опасных производственных…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</w:t>
    </w:r>
    <w:r>
      <w:rPr>
        <w:rFonts w:ascii="Times New Roman" w:hAnsi="Times New Roman" w:cs="Times New Roman"/>
        <w:sz w:val="20"/>
        <w:szCs w:val="20"/>
      </w:rPr>
      <w:t>я 2011 г. N 302н "Об…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</w:t>
    </w:r>
    <w:r>
      <w:rPr>
        <w:rFonts w:ascii="Times New Roman" w:hAnsi="Times New Roman" w:cs="Times New Roman"/>
        <w:sz w:val="20"/>
        <w:szCs w:val="20"/>
      </w:rPr>
      <w:t>роизводственных…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932"/>
    <w:rsid w:val="00725932"/>
    <w:rsid w:val="0096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character" w:customStyle="1" w:styleId="aa">
    <w:name w:val="Не вступил в силу"/>
    <w:basedOn w:val="a3"/>
    <w:uiPriority w:val="99"/>
    <w:rPr>
      <w:color w:val="00000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67F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9.emf"/><Relationship Id="rId299" Type="http://schemas.openxmlformats.org/officeDocument/2006/relationships/hyperlink" Target="http://ivo.garant.ru/document/redirect/70877304/0" TargetMode="External"/><Relationship Id="rId21" Type="http://schemas.openxmlformats.org/officeDocument/2006/relationships/hyperlink" Target="http://ivo.garant.ru/document/redirect/4101400/2013" TargetMode="External"/><Relationship Id="rId42" Type="http://schemas.openxmlformats.org/officeDocument/2006/relationships/image" Target="media/image14.emf"/><Relationship Id="rId63" Type="http://schemas.openxmlformats.org/officeDocument/2006/relationships/image" Target="media/image35.emf"/><Relationship Id="rId84" Type="http://schemas.openxmlformats.org/officeDocument/2006/relationships/image" Target="media/image56.emf"/><Relationship Id="rId138" Type="http://schemas.openxmlformats.org/officeDocument/2006/relationships/image" Target="media/image110.emf"/><Relationship Id="rId159" Type="http://schemas.openxmlformats.org/officeDocument/2006/relationships/image" Target="media/image130.emf"/><Relationship Id="rId324" Type="http://schemas.openxmlformats.org/officeDocument/2006/relationships/hyperlink" Target="http://ivo.garant.ru/document/redirect/73676921/1111" TargetMode="External"/><Relationship Id="rId345" Type="http://schemas.openxmlformats.org/officeDocument/2006/relationships/hyperlink" Target="http://ivo.garant.ru/document/redirect/77691590/3047" TargetMode="External"/><Relationship Id="rId366" Type="http://schemas.openxmlformats.org/officeDocument/2006/relationships/hyperlink" Target="http://ivo.garant.ru/document/redirect/73352417/100318" TargetMode="External"/><Relationship Id="rId387" Type="http://schemas.openxmlformats.org/officeDocument/2006/relationships/fontTable" Target="fontTable.xml"/><Relationship Id="rId170" Type="http://schemas.openxmlformats.org/officeDocument/2006/relationships/image" Target="media/image141.emf"/><Relationship Id="rId191" Type="http://schemas.openxmlformats.org/officeDocument/2006/relationships/image" Target="media/image162.emf"/><Relationship Id="rId205" Type="http://schemas.openxmlformats.org/officeDocument/2006/relationships/image" Target="media/image176.emf"/><Relationship Id="rId226" Type="http://schemas.openxmlformats.org/officeDocument/2006/relationships/header" Target="header4.xml"/><Relationship Id="rId247" Type="http://schemas.openxmlformats.org/officeDocument/2006/relationships/hyperlink" Target="http://ivo.garant.ru/document/redirect/57501531/2010" TargetMode="External"/><Relationship Id="rId107" Type="http://schemas.openxmlformats.org/officeDocument/2006/relationships/image" Target="media/image79.emf"/><Relationship Id="rId268" Type="http://schemas.openxmlformats.org/officeDocument/2006/relationships/hyperlink" Target="http://ivo.garant.ru/document/redirect/73352417/10024" TargetMode="External"/><Relationship Id="rId289" Type="http://schemas.openxmlformats.org/officeDocument/2006/relationships/hyperlink" Target="http://ivo.garant.ru/document/redirect/73352417/10032" TargetMode="External"/><Relationship Id="rId11" Type="http://schemas.openxmlformats.org/officeDocument/2006/relationships/hyperlink" Target="http://ivo.garant.ru/document/redirect/400258713/0" TargetMode="External"/><Relationship Id="rId32" Type="http://schemas.openxmlformats.org/officeDocument/2006/relationships/image" Target="media/image5.emf"/><Relationship Id="rId53" Type="http://schemas.openxmlformats.org/officeDocument/2006/relationships/image" Target="media/image25.emf"/><Relationship Id="rId74" Type="http://schemas.openxmlformats.org/officeDocument/2006/relationships/image" Target="media/image46.emf"/><Relationship Id="rId128" Type="http://schemas.openxmlformats.org/officeDocument/2006/relationships/image" Target="media/image100.emf"/><Relationship Id="rId149" Type="http://schemas.openxmlformats.org/officeDocument/2006/relationships/image" Target="media/image121.emf"/><Relationship Id="rId314" Type="http://schemas.openxmlformats.org/officeDocument/2006/relationships/hyperlink" Target="http://ivo.garant.ru/document/redirect/77691590/3029" TargetMode="External"/><Relationship Id="rId335" Type="http://schemas.openxmlformats.org/officeDocument/2006/relationships/hyperlink" Target="http://ivo.garant.ru/document/redirect/73352417/100326" TargetMode="External"/><Relationship Id="rId356" Type="http://schemas.openxmlformats.org/officeDocument/2006/relationships/hyperlink" Target="http://ivo.garant.ru/document/redirect/72230858/0" TargetMode="External"/><Relationship Id="rId377" Type="http://schemas.openxmlformats.org/officeDocument/2006/relationships/hyperlink" Target="http://ivo.garant.ru/document/redirect/72200444/0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67.emf"/><Relationship Id="rId160" Type="http://schemas.openxmlformats.org/officeDocument/2006/relationships/image" Target="media/image131.emf"/><Relationship Id="rId181" Type="http://schemas.openxmlformats.org/officeDocument/2006/relationships/image" Target="media/image152.emf"/><Relationship Id="rId216" Type="http://schemas.openxmlformats.org/officeDocument/2006/relationships/image" Target="media/image187.emf"/><Relationship Id="rId237" Type="http://schemas.openxmlformats.org/officeDocument/2006/relationships/footer" Target="footer8.xml"/><Relationship Id="rId258" Type="http://schemas.openxmlformats.org/officeDocument/2006/relationships/hyperlink" Target="http://ivo.garant.ru/document/redirect/70860676/1026" TargetMode="External"/><Relationship Id="rId279" Type="http://schemas.openxmlformats.org/officeDocument/2006/relationships/footer" Target="footer9.xml"/><Relationship Id="rId22" Type="http://schemas.openxmlformats.org/officeDocument/2006/relationships/hyperlink" Target="http://ivo.garant.ru/document/redirect/74010367/1" TargetMode="External"/><Relationship Id="rId43" Type="http://schemas.openxmlformats.org/officeDocument/2006/relationships/image" Target="media/image15.emf"/><Relationship Id="rId64" Type="http://schemas.openxmlformats.org/officeDocument/2006/relationships/image" Target="media/image36.emf"/><Relationship Id="rId118" Type="http://schemas.openxmlformats.org/officeDocument/2006/relationships/image" Target="media/image90.emf"/><Relationship Id="rId139" Type="http://schemas.openxmlformats.org/officeDocument/2006/relationships/image" Target="media/image111.emf"/><Relationship Id="rId290" Type="http://schemas.openxmlformats.org/officeDocument/2006/relationships/hyperlink" Target="http://ivo.garant.ru/document/redirect/70650726/0" TargetMode="External"/><Relationship Id="rId304" Type="http://schemas.openxmlformats.org/officeDocument/2006/relationships/hyperlink" Target="http://ivo.garant.ru/document/redirect/74063930/1" TargetMode="External"/><Relationship Id="rId325" Type="http://schemas.openxmlformats.org/officeDocument/2006/relationships/hyperlink" Target="http://ivo.garant.ru/document/redirect/74250838/1111" TargetMode="External"/><Relationship Id="rId346" Type="http://schemas.openxmlformats.org/officeDocument/2006/relationships/hyperlink" Target="http://ivo.garant.ru/document/redirect/70301284/1111" TargetMode="External"/><Relationship Id="rId367" Type="http://schemas.openxmlformats.org/officeDocument/2006/relationships/hyperlink" Target="http://ivo.garant.ru/document/redirect/77691590/30444" TargetMode="External"/><Relationship Id="rId388" Type="http://schemas.openxmlformats.org/officeDocument/2006/relationships/theme" Target="theme/theme1.xml"/><Relationship Id="rId85" Type="http://schemas.openxmlformats.org/officeDocument/2006/relationships/image" Target="media/image57.emf"/><Relationship Id="rId150" Type="http://schemas.openxmlformats.org/officeDocument/2006/relationships/image" Target="media/image122.emf"/><Relationship Id="rId171" Type="http://schemas.openxmlformats.org/officeDocument/2006/relationships/image" Target="media/image142.emf"/><Relationship Id="rId192" Type="http://schemas.openxmlformats.org/officeDocument/2006/relationships/image" Target="media/image163.emf"/><Relationship Id="rId206" Type="http://schemas.openxmlformats.org/officeDocument/2006/relationships/image" Target="media/image177.emf"/><Relationship Id="rId227" Type="http://schemas.openxmlformats.org/officeDocument/2006/relationships/footer" Target="footer4.xml"/><Relationship Id="rId248" Type="http://schemas.openxmlformats.org/officeDocument/2006/relationships/hyperlink" Target="http://ivo.garant.ru/document/redirect/70860676/1025" TargetMode="External"/><Relationship Id="rId269" Type="http://schemas.openxmlformats.org/officeDocument/2006/relationships/hyperlink" Target="http://ivo.garant.ru/document/redirect/73352417/10024" TargetMode="External"/><Relationship Id="rId12" Type="http://schemas.openxmlformats.org/officeDocument/2006/relationships/hyperlink" Target="http://ivo.garant.ru/document/redirect/71112288/0" TargetMode="External"/><Relationship Id="rId33" Type="http://schemas.openxmlformats.org/officeDocument/2006/relationships/image" Target="media/image6.emf"/><Relationship Id="rId108" Type="http://schemas.openxmlformats.org/officeDocument/2006/relationships/image" Target="media/image80.emf"/><Relationship Id="rId129" Type="http://schemas.openxmlformats.org/officeDocument/2006/relationships/image" Target="media/image101.emf"/><Relationship Id="rId280" Type="http://schemas.openxmlformats.org/officeDocument/2006/relationships/hyperlink" Target="http://ivo.garant.ru/document/redirect/73352417/10025" TargetMode="External"/><Relationship Id="rId315" Type="http://schemas.openxmlformats.org/officeDocument/2006/relationships/hyperlink" Target="http://ivo.garant.ru/document/redirect/73352417/100313" TargetMode="External"/><Relationship Id="rId336" Type="http://schemas.openxmlformats.org/officeDocument/2006/relationships/hyperlink" Target="http://ivo.garant.ru/document/redirect/4100000/0" TargetMode="External"/><Relationship Id="rId357" Type="http://schemas.openxmlformats.org/officeDocument/2006/relationships/hyperlink" Target="http://ivo.garant.ru/document/redirect/72875864/0" TargetMode="External"/><Relationship Id="rId54" Type="http://schemas.openxmlformats.org/officeDocument/2006/relationships/image" Target="media/image26.emf"/><Relationship Id="rId75" Type="http://schemas.openxmlformats.org/officeDocument/2006/relationships/image" Target="media/image47.emf"/><Relationship Id="rId96" Type="http://schemas.openxmlformats.org/officeDocument/2006/relationships/image" Target="media/image68.emf"/><Relationship Id="rId140" Type="http://schemas.openxmlformats.org/officeDocument/2006/relationships/image" Target="media/image112.emf"/><Relationship Id="rId161" Type="http://schemas.openxmlformats.org/officeDocument/2006/relationships/image" Target="media/image132.emf"/><Relationship Id="rId182" Type="http://schemas.openxmlformats.org/officeDocument/2006/relationships/image" Target="media/image153.emf"/><Relationship Id="rId217" Type="http://schemas.openxmlformats.org/officeDocument/2006/relationships/image" Target="media/image188.emf"/><Relationship Id="rId378" Type="http://schemas.openxmlformats.org/officeDocument/2006/relationships/hyperlink" Target="http://ivo.garant.ru/document/redirect/73352417/10033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860676/1021" TargetMode="External"/><Relationship Id="rId259" Type="http://schemas.openxmlformats.org/officeDocument/2006/relationships/hyperlink" Target="http://ivo.garant.ru/document/redirect/57501531/2271" TargetMode="External"/><Relationship Id="rId23" Type="http://schemas.openxmlformats.org/officeDocument/2006/relationships/hyperlink" Target="http://ivo.garant.ru/document/redirect/77691591/1000" TargetMode="External"/><Relationship Id="rId119" Type="http://schemas.openxmlformats.org/officeDocument/2006/relationships/image" Target="media/image91.emf"/><Relationship Id="rId270" Type="http://schemas.openxmlformats.org/officeDocument/2006/relationships/hyperlink" Target="http://ivo.garant.ru/document/redirect/73352417/10024" TargetMode="External"/><Relationship Id="rId291" Type="http://schemas.openxmlformats.org/officeDocument/2006/relationships/hyperlink" Target="http://ivo.garant.ru/document/redirect/73352417/10033" TargetMode="External"/><Relationship Id="rId305" Type="http://schemas.openxmlformats.org/officeDocument/2006/relationships/hyperlink" Target="http://ivo.garant.ru/document/redirect/77691591/3016" TargetMode="External"/><Relationship Id="rId326" Type="http://schemas.openxmlformats.org/officeDocument/2006/relationships/hyperlink" Target="http://ivo.garant.ru/document/redirect/73352417/100320" TargetMode="External"/><Relationship Id="rId347" Type="http://schemas.openxmlformats.org/officeDocument/2006/relationships/hyperlink" Target="http://ivo.garant.ru/document/redirect/71649656/1111" TargetMode="External"/><Relationship Id="rId44" Type="http://schemas.openxmlformats.org/officeDocument/2006/relationships/image" Target="media/image16.emf"/><Relationship Id="rId65" Type="http://schemas.openxmlformats.org/officeDocument/2006/relationships/image" Target="media/image37.emf"/><Relationship Id="rId86" Type="http://schemas.openxmlformats.org/officeDocument/2006/relationships/image" Target="media/image58.emf"/><Relationship Id="rId130" Type="http://schemas.openxmlformats.org/officeDocument/2006/relationships/image" Target="media/image102.emf"/><Relationship Id="rId151" Type="http://schemas.openxmlformats.org/officeDocument/2006/relationships/image" Target="media/image123.emf"/><Relationship Id="rId368" Type="http://schemas.openxmlformats.org/officeDocument/2006/relationships/hyperlink" Target="http://ivo.garant.ru/document/redirect/72230858/0" TargetMode="External"/><Relationship Id="rId172" Type="http://schemas.openxmlformats.org/officeDocument/2006/relationships/image" Target="media/image143.emf"/><Relationship Id="rId193" Type="http://schemas.openxmlformats.org/officeDocument/2006/relationships/image" Target="media/image164.emf"/><Relationship Id="rId207" Type="http://schemas.openxmlformats.org/officeDocument/2006/relationships/image" Target="media/image178.emf"/><Relationship Id="rId228" Type="http://schemas.openxmlformats.org/officeDocument/2006/relationships/header" Target="header5.xml"/><Relationship Id="rId249" Type="http://schemas.openxmlformats.org/officeDocument/2006/relationships/hyperlink" Target="http://ivo.garant.ru/document/redirect/57501531/2013" TargetMode="External"/><Relationship Id="rId13" Type="http://schemas.openxmlformats.org/officeDocument/2006/relationships/hyperlink" Target="http://ivo.garant.ru/document/redirect/12125268/213" TargetMode="External"/><Relationship Id="rId109" Type="http://schemas.openxmlformats.org/officeDocument/2006/relationships/image" Target="media/image81.emf"/><Relationship Id="rId260" Type="http://schemas.openxmlformats.org/officeDocument/2006/relationships/hyperlink" Target="http://ivo.garant.ru/document/redirect/70860676/1027" TargetMode="External"/><Relationship Id="rId281" Type="http://schemas.openxmlformats.org/officeDocument/2006/relationships/hyperlink" Target="http://ivo.garant.ru/document/redirect/77691590/11111" TargetMode="External"/><Relationship Id="rId316" Type="http://schemas.openxmlformats.org/officeDocument/2006/relationships/hyperlink" Target="http://ivo.garant.ru/document/redirect/73352417/100315" TargetMode="External"/><Relationship Id="rId337" Type="http://schemas.openxmlformats.org/officeDocument/2006/relationships/hyperlink" Target="http://ivo.garant.ru/document/redirect/4100000/0" TargetMode="External"/><Relationship Id="rId34" Type="http://schemas.openxmlformats.org/officeDocument/2006/relationships/image" Target="media/image7.emf"/><Relationship Id="rId55" Type="http://schemas.openxmlformats.org/officeDocument/2006/relationships/image" Target="media/image27.emf"/><Relationship Id="rId76" Type="http://schemas.openxmlformats.org/officeDocument/2006/relationships/image" Target="media/image48.emf"/><Relationship Id="rId97" Type="http://schemas.openxmlformats.org/officeDocument/2006/relationships/image" Target="media/image69.emf"/><Relationship Id="rId120" Type="http://schemas.openxmlformats.org/officeDocument/2006/relationships/image" Target="media/image92.emf"/><Relationship Id="rId141" Type="http://schemas.openxmlformats.org/officeDocument/2006/relationships/image" Target="media/image113.emf"/><Relationship Id="rId358" Type="http://schemas.openxmlformats.org/officeDocument/2006/relationships/hyperlink" Target="http://ivo.garant.ru/document/redirect/73352417/1003102" TargetMode="External"/><Relationship Id="rId379" Type="http://schemas.openxmlformats.org/officeDocument/2006/relationships/header" Target="header10.xml"/><Relationship Id="rId7" Type="http://schemas.openxmlformats.org/officeDocument/2006/relationships/hyperlink" Target="http://ivo.garant.ru/document/redirect/12191202/0" TargetMode="External"/><Relationship Id="rId162" Type="http://schemas.openxmlformats.org/officeDocument/2006/relationships/image" Target="media/image133.emf"/><Relationship Id="rId183" Type="http://schemas.openxmlformats.org/officeDocument/2006/relationships/image" Target="media/image154.emf"/><Relationship Id="rId218" Type="http://schemas.openxmlformats.org/officeDocument/2006/relationships/image" Target="media/image189.emf"/><Relationship Id="rId239" Type="http://schemas.openxmlformats.org/officeDocument/2006/relationships/hyperlink" Target="http://ivo.garant.ru/document/redirect/57501531/2001" TargetMode="External"/><Relationship Id="rId250" Type="http://schemas.openxmlformats.org/officeDocument/2006/relationships/hyperlink" Target="http://ivo.garant.ru/document/redirect/71649656/1111" TargetMode="External"/><Relationship Id="rId271" Type="http://schemas.openxmlformats.org/officeDocument/2006/relationships/hyperlink" Target="http://ivo.garant.ru/document/redirect/73352417/10024" TargetMode="External"/><Relationship Id="rId292" Type="http://schemas.openxmlformats.org/officeDocument/2006/relationships/hyperlink" Target="http://ivo.garant.ru/document/redirect/77691590/3009" TargetMode="External"/><Relationship Id="rId306" Type="http://schemas.openxmlformats.org/officeDocument/2006/relationships/hyperlink" Target="http://ivo.garant.ru/document/redirect/10107960/0" TargetMode="External"/><Relationship Id="rId24" Type="http://schemas.openxmlformats.org/officeDocument/2006/relationships/hyperlink" Target="http://ivo.garant.ru/document/redirect/400258415/1000" TargetMode="External"/><Relationship Id="rId45" Type="http://schemas.openxmlformats.org/officeDocument/2006/relationships/image" Target="media/image17.emf"/><Relationship Id="rId66" Type="http://schemas.openxmlformats.org/officeDocument/2006/relationships/image" Target="media/image38.emf"/><Relationship Id="rId87" Type="http://schemas.openxmlformats.org/officeDocument/2006/relationships/image" Target="media/image59.emf"/><Relationship Id="rId110" Type="http://schemas.openxmlformats.org/officeDocument/2006/relationships/image" Target="media/image82.emf"/><Relationship Id="rId131" Type="http://schemas.openxmlformats.org/officeDocument/2006/relationships/image" Target="media/image103.emf"/><Relationship Id="rId327" Type="http://schemas.openxmlformats.org/officeDocument/2006/relationships/hyperlink" Target="http://ivo.garant.ru/document/redirect/77691590/3034" TargetMode="External"/><Relationship Id="rId348" Type="http://schemas.openxmlformats.org/officeDocument/2006/relationships/hyperlink" Target="http://ivo.garant.ru/document/redirect/71703684/1111" TargetMode="External"/><Relationship Id="rId369" Type="http://schemas.openxmlformats.org/officeDocument/2006/relationships/hyperlink" Target="http://ivo.garant.ru/document/redirect/73352417/100318" TargetMode="External"/><Relationship Id="rId152" Type="http://schemas.openxmlformats.org/officeDocument/2006/relationships/image" Target="media/image124.emf"/><Relationship Id="rId173" Type="http://schemas.openxmlformats.org/officeDocument/2006/relationships/image" Target="media/image144.emf"/><Relationship Id="rId194" Type="http://schemas.openxmlformats.org/officeDocument/2006/relationships/image" Target="media/image165.emf"/><Relationship Id="rId208" Type="http://schemas.openxmlformats.org/officeDocument/2006/relationships/image" Target="media/image179.emf"/><Relationship Id="rId229" Type="http://schemas.openxmlformats.org/officeDocument/2006/relationships/footer" Target="footer5.xml"/><Relationship Id="rId380" Type="http://schemas.openxmlformats.org/officeDocument/2006/relationships/footer" Target="footer10.xml"/><Relationship Id="rId240" Type="http://schemas.openxmlformats.org/officeDocument/2006/relationships/hyperlink" Target="http://ivo.garant.ru/document/redirect/70860676/1022" TargetMode="External"/><Relationship Id="rId261" Type="http://schemas.openxmlformats.org/officeDocument/2006/relationships/hyperlink" Target="http://ivo.garant.ru/document/redirect/57501531/22722" TargetMode="External"/><Relationship Id="rId14" Type="http://schemas.openxmlformats.org/officeDocument/2006/relationships/hyperlink" Target="http://ivo.garant.ru/document/redirect/12136004/5210055" TargetMode="External"/><Relationship Id="rId35" Type="http://schemas.openxmlformats.org/officeDocument/2006/relationships/image" Target="media/image8.emf"/><Relationship Id="rId56" Type="http://schemas.openxmlformats.org/officeDocument/2006/relationships/image" Target="media/image28.emf"/><Relationship Id="rId77" Type="http://schemas.openxmlformats.org/officeDocument/2006/relationships/image" Target="media/image49.emf"/><Relationship Id="rId100" Type="http://schemas.openxmlformats.org/officeDocument/2006/relationships/image" Target="media/image72.emf"/><Relationship Id="rId282" Type="http://schemas.openxmlformats.org/officeDocument/2006/relationships/hyperlink" Target="http://ivo.garant.ru/document/redirect/70301284/1111" TargetMode="External"/><Relationship Id="rId317" Type="http://schemas.openxmlformats.org/officeDocument/2006/relationships/hyperlink" Target="http://ivo.garant.ru/document/redirect/77691590/3031" TargetMode="External"/><Relationship Id="rId338" Type="http://schemas.openxmlformats.org/officeDocument/2006/relationships/hyperlink" Target="http://ivo.garant.ru/document/redirect/73352417/100327" TargetMode="External"/><Relationship Id="rId359" Type="http://schemas.openxmlformats.org/officeDocument/2006/relationships/hyperlink" Target="http://ivo.garant.ru/document/redirect/77691590/30333" TargetMode="External"/><Relationship Id="rId8" Type="http://schemas.openxmlformats.org/officeDocument/2006/relationships/hyperlink" Target="http://ivo.garant.ru/document/redirect/400258415/21" TargetMode="External"/><Relationship Id="rId98" Type="http://schemas.openxmlformats.org/officeDocument/2006/relationships/image" Target="media/image70.emf"/><Relationship Id="rId121" Type="http://schemas.openxmlformats.org/officeDocument/2006/relationships/image" Target="media/image93.emf"/><Relationship Id="rId142" Type="http://schemas.openxmlformats.org/officeDocument/2006/relationships/image" Target="media/image114.emf"/><Relationship Id="rId163" Type="http://schemas.openxmlformats.org/officeDocument/2006/relationships/image" Target="media/image134.emf"/><Relationship Id="rId184" Type="http://schemas.openxmlformats.org/officeDocument/2006/relationships/image" Target="media/image155.emf"/><Relationship Id="rId219" Type="http://schemas.openxmlformats.org/officeDocument/2006/relationships/image" Target="media/image190.emf"/><Relationship Id="rId370" Type="http://schemas.openxmlformats.org/officeDocument/2006/relationships/hyperlink" Target="http://ivo.garant.ru/document/redirect/12191967/4623" TargetMode="External"/><Relationship Id="rId230" Type="http://schemas.openxmlformats.org/officeDocument/2006/relationships/header" Target="header6.xml"/><Relationship Id="rId251" Type="http://schemas.openxmlformats.org/officeDocument/2006/relationships/hyperlink" Target="http://ivo.garant.ru/document/redirect/71703684/1111" TargetMode="External"/><Relationship Id="rId25" Type="http://schemas.openxmlformats.org/officeDocument/2006/relationships/hyperlink" Target="http://ivo.garant.ru/document/redirect/400258415/0" TargetMode="External"/><Relationship Id="rId46" Type="http://schemas.openxmlformats.org/officeDocument/2006/relationships/image" Target="media/image18.emf"/><Relationship Id="rId67" Type="http://schemas.openxmlformats.org/officeDocument/2006/relationships/image" Target="media/image39.emf"/><Relationship Id="rId272" Type="http://schemas.openxmlformats.org/officeDocument/2006/relationships/hyperlink" Target="http://ivo.garant.ru/document/redirect/73352417/10024" TargetMode="External"/><Relationship Id="rId293" Type="http://schemas.openxmlformats.org/officeDocument/2006/relationships/hyperlink" Target="http://ivo.garant.ru/document/redirect/70877304/4" TargetMode="External"/><Relationship Id="rId307" Type="http://schemas.openxmlformats.org/officeDocument/2006/relationships/hyperlink" Target="http://ivo.garant.ru/document/redirect/70552676/1443" TargetMode="External"/><Relationship Id="rId328" Type="http://schemas.openxmlformats.org/officeDocument/2006/relationships/hyperlink" Target="http://ivo.garant.ru/document/redirect/73352417/100321" TargetMode="External"/><Relationship Id="rId349" Type="http://schemas.openxmlformats.org/officeDocument/2006/relationships/hyperlink" Target="http://ivo.garant.ru/document/redirect/12125268/213" TargetMode="External"/><Relationship Id="rId88" Type="http://schemas.openxmlformats.org/officeDocument/2006/relationships/image" Target="media/image60.emf"/><Relationship Id="rId111" Type="http://schemas.openxmlformats.org/officeDocument/2006/relationships/image" Target="media/image83.emf"/><Relationship Id="rId132" Type="http://schemas.openxmlformats.org/officeDocument/2006/relationships/image" Target="media/image104.emf"/><Relationship Id="rId153" Type="http://schemas.openxmlformats.org/officeDocument/2006/relationships/image" Target="media/image125.emf"/><Relationship Id="rId174" Type="http://schemas.openxmlformats.org/officeDocument/2006/relationships/image" Target="media/image145.emf"/><Relationship Id="rId195" Type="http://schemas.openxmlformats.org/officeDocument/2006/relationships/image" Target="media/image166.emf"/><Relationship Id="rId209" Type="http://schemas.openxmlformats.org/officeDocument/2006/relationships/image" Target="media/image180.emf"/><Relationship Id="rId360" Type="http://schemas.openxmlformats.org/officeDocument/2006/relationships/hyperlink" Target="http://ivo.garant.ru/document/redirect/70583958/0" TargetMode="External"/><Relationship Id="rId381" Type="http://schemas.openxmlformats.org/officeDocument/2006/relationships/header" Target="header11.xml"/><Relationship Id="rId220" Type="http://schemas.openxmlformats.org/officeDocument/2006/relationships/image" Target="media/image191.emf"/><Relationship Id="rId241" Type="http://schemas.openxmlformats.org/officeDocument/2006/relationships/hyperlink" Target="http://ivo.garant.ru/document/redirect/57501531/2002" TargetMode="External"/><Relationship Id="rId15" Type="http://schemas.openxmlformats.org/officeDocument/2006/relationships/hyperlink" Target="http://ivo.garant.ru/document/redirect/12136004/0" TargetMode="External"/><Relationship Id="rId36" Type="http://schemas.openxmlformats.org/officeDocument/2006/relationships/image" Target="media/image9.emf"/><Relationship Id="rId57" Type="http://schemas.openxmlformats.org/officeDocument/2006/relationships/image" Target="media/image29.emf"/><Relationship Id="rId262" Type="http://schemas.openxmlformats.org/officeDocument/2006/relationships/hyperlink" Target="http://ivo.garant.ru/document/redirect/73352417/10022" TargetMode="External"/><Relationship Id="rId283" Type="http://schemas.openxmlformats.org/officeDocument/2006/relationships/hyperlink" Target="http://ivo.garant.ru/document/redirect/400258713/1000" TargetMode="External"/><Relationship Id="rId318" Type="http://schemas.openxmlformats.org/officeDocument/2006/relationships/hyperlink" Target="http://ivo.garant.ru/document/redirect/71415276/0" TargetMode="External"/><Relationship Id="rId339" Type="http://schemas.openxmlformats.org/officeDocument/2006/relationships/hyperlink" Target="http://ivo.garant.ru/document/redirect/77691590/3044" TargetMode="External"/><Relationship Id="rId78" Type="http://schemas.openxmlformats.org/officeDocument/2006/relationships/image" Target="media/image50.emf"/><Relationship Id="rId99" Type="http://schemas.openxmlformats.org/officeDocument/2006/relationships/image" Target="media/image71.emf"/><Relationship Id="rId101" Type="http://schemas.openxmlformats.org/officeDocument/2006/relationships/image" Target="media/image73.emf"/><Relationship Id="rId122" Type="http://schemas.openxmlformats.org/officeDocument/2006/relationships/image" Target="media/image94.emf"/><Relationship Id="rId143" Type="http://schemas.openxmlformats.org/officeDocument/2006/relationships/image" Target="media/image115.emf"/><Relationship Id="rId164" Type="http://schemas.openxmlformats.org/officeDocument/2006/relationships/image" Target="media/image135.emf"/><Relationship Id="rId185" Type="http://schemas.openxmlformats.org/officeDocument/2006/relationships/image" Target="media/image156.emf"/><Relationship Id="rId350" Type="http://schemas.openxmlformats.org/officeDocument/2006/relationships/hyperlink" Target="http://ivo.garant.ru/document/redirect/12125268/212" TargetMode="External"/><Relationship Id="rId371" Type="http://schemas.openxmlformats.org/officeDocument/2006/relationships/hyperlink" Target="http://ivo.garant.ru/document/redirect/73352417/100322" TargetMode="External"/><Relationship Id="rId9" Type="http://schemas.openxmlformats.org/officeDocument/2006/relationships/hyperlink" Target="http://ivo.garant.ru/document/redirect/400170320/10245" TargetMode="External"/><Relationship Id="rId210" Type="http://schemas.openxmlformats.org/officeDocument/2006/relationships/image" Target="media/image181.emf"/><Relationship Id="rId26" Type="http://schemas.openxmlformats.org/officeDocument/2006/relationships/header" Target="header1.xml"/><Relationship Id="rId231" Type="http://schemas.openxmlformats.org/officeDocument/2006/relationships/footer" Target="footer6.xml"/><Relationship Id="rId252" Type="http://schemas.openxmlformats.org/officeDocument/2006/relationships/hyperlink" Target="http://ivo.garant.ru/document/redirect/70410156/1" TargetMode="External"/><Relationship Id="rId273" Type="http://schemas.openxmlformats.org/officeDocument/2006/relationships/hyperlink" Target="http://ivo.garant.ru/document/redirect/73352417/10024" TargetMode="External"/><Relationship Id="rId294" Type="http://schemas.openxmlformats.org/officeDocument/2006/relationships/hyperlink" Target="http://ivo.garant.ru/document/redirect/73352417/10035" TargetMode="External"/><Relationship Id="rId308" Type="http://schemas.openxmlformats.org/officeDocument/2006/relationships/hyperlink" Target="http://ivo.garant.ru/document/redirect/70552676/1444" TargetMode="External"/><Relationship Id="rId329" Type="http://schemas.openxmlformats.org/officeDocument/2006/relationships/hyperlink" Target="http://ivo.garant.ru/document/redirect/77691591/3037" TargetMode="External"/><Relationship Id="rId47" Type="http://schemas.openxmlformats.org/officeDocument/2006/relationships/image" Target="media/image19.emf"/><Relationship Id="rId68" Type="http://schemas.openxmlformats.org/officeDocument/2006/relationships/image" Target="media/image40.emf"/><Relationship Id="rId89" Type="http://schemas.openxmlformats.org/officeDocument/2006/relationships/image" Target="media/image61.emf"/><Relationship Id="rId112" Type="http://schemas.openxmlformats.org/officeDocument/2006/relationships/image" Target="media/image84.emf"/><Relationship Id="rId133" Type="http://schemas.openxmlformats.org/officeDocument/2006/relationships/image" Target="media/image105.emf"/><Relationship Id="rId154" Type="http://schemas.openxmlformats.org/officeDocument/2006/relationships/image" Target="media/image126.emf"/><Relationship Id="rId175" Type="http://schemas.openxmlformats.org/officeDocument/2006/relationships/image" Target="media/image146.emf"/><Relationship Id="rId340" Type="http://schemas.openxmlformats.org/officeDocument/2006/relationships/hyperlink" Target="http://ivo.garant.ru/document/redirect/73352417/100328" TargetMode="External"/><Relationship Id="rId361" Type="http://schemas.openxmlformats.org/officeDocument/2006/relationships/hyperlink" Target="http://ivo.garant.ru/document/redirect/70864634/1000" TargetMode="External"/><Relationship Id="rId196" Type="http://schemas.openxmlformats.org/officeDocument/2006/relationships/image" Target="media/image167.emf"/><Relationship Id="rId200" Type="http://schemas.openxmlformats.org/officeDocument/2006/relationships/image" Target="media/image171.emf"/><Relationship Id="rId382" Type="http://schemas.openxmlformats.org/officeDocument/2006/relationships/footer" Target="footer11.xml"/><Relationship Id="rId16" Type="http://schemas.openxmlformats.org/officeDocument/2006/relationships/hyperlink" Target="http://ivo.garant.ru/document/redirect/4101400/1102" TargetMode="External"/><Relationship Id="rId221" Type="http://schemas.openxmlformats.org/officeDocument/2006/relationships/hyperlink" Target="http://ivo.garant.ru/document/redirect/71302718/0" TargetMode="External"/><Relationship Id="rId242" Type="http://schemas.openxmlformats.org/officeDocument/2006/relationships/hyperlink" Target="http://ivo.garant.ru/document/redirect/70860676/1023" TargetMode="External"/><Relationship Id="rId263" Type="http://schemas.openxmlformats.org/officeDocument/2006/relationships/hyperlink" Target="http://ivo.garant.ru/document/redirect/77691590/2273" TargetMode="External"/><Relationship Id="rId284" Type="http://schemas.openxmlformats.org/officeDocument/2006/relationships/hyperlink" Target="http://ivo.garant.ru/document/redirect/12125268/2133" TargetMode="External"/><Relationship Id="rId319" Type="http://schemas.openxmlformats.org/officeDocument/2006/relationships/hyperlink" Target="http://ivo.garant.ru/document/redirect/73352417/303135" TargetMode="External"/><Relationship Id="rId37" Type="http://schemas.openxmlformats.org/officeDocument/2006/relationships/image" Target="media/image10.emf"/><Relationship Id="rId58" Type="http://schemas.openxmlformats.org/officeDocument/2006/relationships/image" Target="media/image30.emf"/><Relationship Id="rId79" Type="http://schemas.openxmlformats.org/officeDocument/2006/relationships/image" Target="media/image51.emf"/><Relationship Id="rId102" Type="http://schemas.openxmlformats.org/officeDocument/2006/relationships/image" Target="media/image74.emf"/><Relationship Id="rId123" Type="http://schemas.openxmlformats.org/officeDocument/2006/relationships/image" Target="media/image95.emf"/><Relationship Id="rId144" Type="http://schemas.openxmlformats.org/officeDocument/2006/relationships/image" Target="media/image116.emf"/><Relationship Id="rId330" Type="http://schemas.openxmlformats.org/officeDocument/2006/relationships/hyperlink" Target="http://ivo.garant.ru/document/redirect/73352417/100323" TargetMode="External"/><Relationship Id="rId90" Type="http://schemas.openxmlformats.org/officeDocument/2006/relationships/image" Target="media/image62.emf"/><Relationship Id="rId165" Type="http://schemas.openxmlformats.org/officeDocument/2006/relationships/image" Target="media/image136.emf"/><Relationship Id="rId186" Type="http://schemas.openxmlformats.org/officeDocument/2006/relationships/image" Target="media/image157.emf"/><Relationship Id="rId351" Type="http://schemas.openxmlformats.org/officeDocument/2006/relationships/hyperlink" Target="http://ivo.garant.ru/document/redirect/73352417/10034" TargetMode="External"/><Relationship Id="rId372" Type="http://schemas.openxmlformats.org/officeDocument/2006/relationships/hyperlink" Target="http://ivo.garant.ru/document/redirect/72200444/0" TargetMode="External"/><Relationship Id="rId211" Type="http://schemas.openxmlformats.org/officeDocument/2006/relationships/image" Target="media/image182.emf"/><Relationship Id="rId232" Type="http://schemas.openxmlformats.org/officeDocument/2006/relationships/header" Target="header7.xml"/><Relationship Id="rId253" Type="http://schemas.openxmlformats.org/officeDocument/2006/relationships/hyperlink" Target="http://ivo.garant.ru/document/redirect/58053329/2019" TargetMode="External"/><Relationship Id="rId274" Type="http://schemas.openxmlformats.org/officeDocument/2006/relationships/hyperlink" Target="http://ivo.garant.ru/document/redirect/73352417/10023" TargetMode="External"/><Relationship Id="rId295" Type="http://schemas.openxmlformats.org/officeDocument/2006/relationships/hyperlink" Target="http://ivo.garant.ru/document/redirect/72230858/1000" TargetMode="External"/><Relationship Id="rId309" Type="http://schemas.openxmlformats.org/officeDocument/2006/relationships/hyperlink" Target="http://ivo.garant.ru/document/redirect/73352417/100310" TargetMode="External"/><Relationship Id="rId27" Type="http://schemas.openxmlformats.org/officeDocument/2006/relationships/footer" Target="footer1.xml"/><Relationship Id="rId48" Type="http://schemas.openxmlformats.org/officeDocument/2006/relationships/image" Target="media/image20.emf"/><Relationship Id="rId69" Type="http://schemas.openxmlformats.org/officeDocument/2006/relationships/image" Target="media/image41.emf"/><Relationship Id="rId113" Type="http://schemas.openxmlformats.org/officeDocument/2006/relationships/image" Target="media/image85.emf"/><Relationship Id="rId134" Type="http://schemas.openxmlformats.org/officeDocument/2006/relationships/image" Target="media/image106.emf"/><Relationship Id="rId320" Type="http://schemas.openxmlformats.org/officeDocument/2006/relationships/hyperlink" Target="http://ivo.garant.ru/document/redirect/73352417/100317" TargetMode="External"/><Relationship Id="rId80" Type="http://schemas.openxmlformats.org/officeDocument/2006/relationships/image" Target="media/image52.emf"/><Relationship Id="rId155" Type="http://schemas.openxmlformats.org/officeDocument/2006/relationships/image" Target="media/image127.emf"/><Relationship Id="rId176" Type="http://schemas.openxmlformats.org/officeDocument/2006/relationships/image" Target="media/image147.emf"/><Relationship Id="rId197" Type="http://schemas.openxmlformats.org/officeDocument/2006/relationships/image" Target="media/image168.emf"/><Relationship Id="rId341" Type="http://schemas.openxmlformats.org/officeDocument/2006/relationships/hyperlink" Target="http://ivo.garant.ru/document/redirect/77691590/3045" TargetMode="External"/><Relationship Id="rId362" Type="http://schemas.openxmlformats.org/officeDocument/2006/relationships/hyperlink" Target="http://ivo.garant.ru/document/redirect/71605256/101" TargetMode="External"/><Relationship Id="rId383" Type="http://schemas.openxmlformats.org/officeDocument/2006/relationships/hyperlink" Target="http://ivo.garant.ru/document/redirect/12190749/1000" TargetMode="External"/><Relationship Id="rId201" Type="http://schemas.openxmlformats.org/officeDocument/2006/relationships/image" Target="media/image172.emf"/><Relationship Id="rId222" Type="http://schemas.openxmlformats.org/officeDocument/2006/relationships/header" Target="header2.xml"/><Relationship Id="rId243" Type="http://schemas.openxmlformats.org/officeDocument/2006/relationships/hyperlink" Target="http://ivo.garant.ru/document/redirect/57501531/2004" TargetMode="External"/><Relationship Id="rId264" Type="http://schemas.openxmlformats.org/officeDocument/2006/relationships/hyperlink" Target="http://ivo.garant.ru/document/redirect/73352417/10022" TargetMode="External"/><Relationship Id="rId285" Type="http://schemas.openxmlformats.org/officeDocument/2006/relationships/hyperlink" Target="http://ivo.garant.ru/document/redirect/400258713/0" TargetMode="External"/><Relationship Id="rId17" Type="http://schemas.openxmlformats.org/officeDocument/2006/relationships/hyperlink" Target="http://ivo.garant.ru/document/redirect/4101400/212" TargetMode="External"/><Relationship Id="rId38" Type="http://schemas.openxmlformats.org/officeDocument/2006/relationships/image" Target="media/image11.emf"/><Relationship Id="rId59" Type="http://schemas.openxmlformats.org/officeDocument/2006/relationships/image" Target="media/image31.emf"/><Relationship Id="rId103" Type="http://schemas.openxmlformats.org/officeDocument/2006/relationships/image" Target="media/image75.emf"/><Relationship Id="rId124" Type="http://schemas.openxmlformats.org/officeDocument/2006/relationships/image" Target="media/image96.emf"/><Relationship Id="rId310" Type="http://schemas.openxmlformats.org/officeDocument/2006/relationships/hyperlink" Target="http://ivo.garant.ru/document/redirect/77691590/3019" TargetMode="External"/><Relationship Id="rId70" Type="http://schemas.openxmlformats.org/officeDocument/2006/relationships/image" Target="media/image42.emf"/><Relationship Id="rId91" Type="http://schemas.openxmlformats.org/officeDocument/2006/relationships/image" Target="media/image63.emf"/><Relationship Id="rId145" Type="http://schemas.openxmlformats.org/officeDocument/2006/relationships/image" Target="media/image117.emf"/><Relationship Id="rId166" Type="http://schemas.openxmlformats.org/officeDocument/2006/relationships/image" Target="media/image137.emf"/><Relationship Id="rId187" Type="http://schemas.openxmlformats.org/officeDocument/2006/relationships/image" Target="media/image158.emf"/><Relationship Id="rId331" Type="http://schemas.openxmlformats.org/officeDocument/2006/relationships/hyperlink" Target="http://ivo.garant.ru/document/redirect/77691590/3038" TargetMode="External"/><Relationship Id="rId352" Type="http://schemas.openxmlformats.org/officeDocument/2006/relationships/hyperlink" Target="http://ivo.garant.ru/document/redirect/70877304/4" TargetMode="External"/><Relationship Id="rId373" Type="http://schemas.openxmlformats.org/officeDocument/2006/relationships/hyperlink" Target="http://ivo.garant.ru/document/redirect/73352417/100325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83.emf"/><Relationship Id="rId233" Type="http://schemas.openxmlformats.org/officeDocument/2006/relationships/footer" Target="footer7.xml"/><Relationship Id="rId254" Type="http://schemas.openxmlformats.org/officeDocument/2006/relationships/hyperlink" Target="http://ivo.garant.ru/document/redirect/71892030/1" TargetMode="External"/><Relationship Id="rId28" Type="http://schemas.openxmlformats.org/officeDocument/2006/relationships/image" Target="media/image1.emf"/><Relationship Id="rId49" Type="http://schemas.openxmlformats.org/officeDocument/2006/relationships/image" Target="media/image21.emf"/><Relationship Id="rId114" Type="http://schemas.openxmlformats.org/officeDocument/2006/relationships/image" Target="media/image86.emf"/><Relationship Id="rId275" Type="http://schemas.openxmlformats.org/officeDocument/2006/relationships/hyperlink" Target="http://ivo.garant.ru/document/redirect/73352417/10023" TargetMode="External"/><Relationship Id="rId296" Type="http://schemas.openxmlformats.org/officeDocument/2006/relationships/hyperlink" Target="http://ivo.garant.ru/document/redirect/73352417/10037" TargetMode="External"/><Relationship Id="rId300" Type="http://schemas.openxmlformats.org/officeDocument/2006/relationships/hyperlink" Target="http://ivo.garant.ru/document/redirect/73352417/10038" TargetMode="External"/><Relationship Id="rId60" Type="http://schemas.openxmlformats.org/officeDocument/2006/relationships/image" Target="media/image32.emf"/><Relationship Id="rId81" Type="http://schemas.openxmlformats.org/officeDocument/2006/relationships/image" Target="media/image53.emf"/><Relationship Id="rId135" Type="http://schemas.openxmlformats.org/officeDocument/2006/relationships/image" Target="media/image107.emf"/><Relationship Id="rId156" Type="http://schemas.openxmlformats.org/officeDocument/2006/relationships/image" Target="media/image128.emf"/><Relationship Id="rId177" Type="http://schemas.openxmlformats.org/officeDocument/2006/relationships/image" Target="media/image148.emf"/><Relationship Id="rId198" Type="http://schemas.openxmlformats.org/officeDocument/2006/relationships/image" Target="media/image169.emf"/><Relationship Id="rId321" Type="http://schemas.openxmlformats.org/officeDocument/2006/relationships/hyperlink" Target="http://ivo.garant.ru/document/redirect/77691590/3032" TargetMode="External"/><Relationship Id="rId342" Type="http://schemas.openxmlformats.org/officeDocument/2006/relationships/hyperlink" Target="http://ivo.garant.ru/document/redirect/73352417/100329" TargetMode="External"/><Relationship Id="rId363" Type="http://schemas.openxmlformats.org/officeDocument/2006/relationships/hyperlink" Target="http://ivo.garant.ru/document/redirect/73352417/100314" TargetMode="External"/><Relationship Id="rId384" Type="http://schemas.openxmlformats.org/officeDocument/2006/relationships/hyperlink" Target="http://ivo.garant.ru/document/redirect/12190749/0" TargetMode="External"/><Relationship Id="rId202" Type="http://schemas.openxmlformats.org/officeDocument/2006/relationships/image" Target="media/image173.emf"/><Relationship Id="rId223" Type="http://schemas.openxmlformats.org/officeDocument/2006/relationships/footer" Target="footer2.xml"/><Relationship Id="rId244" Type="http://schemas.openxmlformats.org/officeDocument/2006/relationships/hyperlink" Target="http://ivo.garant.ru/document/redirect/70860676/1232" TargetMode="External"/><Relationship Id="rId18" Type="http://schemas.openxmlformats.org/officeDocument/2006/relationships/hyperlink" Target="http://ivo.garant.ru/document/redirect/4101400/2122" TargetMode="External"/><Relationship Id="rId39" Type="http://schemas.openxmlformats.org/officeDocument/2006/relationships/image" Target="media/image12.emf"/><Relationship Id="rId265" Type="http://schemas.openxmlformats.org/officeDocument/2006/relationships/hyperlink" Target="http://ivo.garant.ru/document/redirect/73352417/10023" TargetMode="External"/><Relationship Id="rId286" Type="http://schemas.openxmlformats.org/officeDocument/2006/relationships/hyperlink" Target="http://ivo.garant.ru/document/redirect/12160151/0" TargetMode="External"/><Relationship Id="rId50" Type="http://schemas.openxmlformats.org/officeDocument/2006/relationships/image" Target="media/image22.emf"/><Relationship Id="rId104" Type="http://schemas.openxmlformats.org/officeDocument/2006/relationships/image" Target="media/image76.emf"/><Relationship Id="rId125" Type="http://schemas.openxmlformats.org/officeDocument/2006/relationships/image" Target="media/image97.emf"/><Relationship Id="rId146" Type="http://schemas.openxmlformats.org/officeDocument/2006/relationships/image" Target="media/image118.emf"/><Relationship Id="rId167" Type="http://schemas.openxmlformats.org/officeDocument/2006/relationships/image" Target="media/image138.emf"/><Relationship Id="rId188" Type="http://schemas.openxmlformats.org/officeDocument/2006/relationships/image" Target="media/image159.emf"/><Relationship Id="rId311" Type="http://schemas.openxmlformats.org/officeDocument/2006/relationships/hyperlink" Target="http://ivo.garant.ru/document/redirect/73352417/100311" TargetMode="External"/><Relationship Id="rId332" Type="http://schemas.openxmlformats.org/officeDocument/2006/relationships/hyperlink" Target="http://ivo.garant.ru/document/redirect/73352417/100324" TargetMode="External"/><Relationship Id="rId353" Type="http://schemas.openxmlformats.org/officeDocument/2006/relationships/hyperlink" Target="http://ivo.garant.ru/document/redirect/70877304/0" TargetMode="External"/><Relationship Id="rId374" Type="http://schemas.openxmlformats.org/officeDocument/2006/relationships/hyperlink" Target="http://ivo.garant.ru/document/redirect/71415276/0" TargetMode="External"/><Relationship Id="rId71" Type="http://schemas.openxmlformats.org/officeDocument/2006/relationships/image" Target="media/image43.emf"/><Relationship Id="rId92" Type="http://schemas.openxmlformats.org/officeDocument/2006/relationships/image" Target="media/image64.emf"/><Relationship Id="rId213" Type="http://schemas.openxmlformats.org/officeDocument/2006/relationships/image" Target="media/image184.emf"/><Relationship Id="rId234" Type="http://schemas.openxmlformats.org/officeDocument/2006/relationships/hyperlink" Target="http://ivo.garant.ru/document/redirect/73352417/1001" TargetMode="External"/><Relationship Id="rId2" Type="http://schemas.openxmlformats.org/officeDocument/2006/relationships/styles" Target="styles.xml"/><Relationship Id="rId29" Type="http://schemas.openxmlformats.org/officeDocument/2006/relationships/image" Target="media/image2.emf"/><Relationship Id="rId255" Type="http://schemas.openxmlformats.org/officeDocument/2006/relationships/hyperlink" Target="http://ivo.garant.ru/document/redirect/77664243/2020" TargetMode="External"/><Relationship Id="rId276" Type="http://schemas.openxmlformats.org/officeDocument/2006/relationships/hyperlink" Target="http://ivo.garant.ru/document/redirect/73352417/10022" TargetMode="External"/><Relationship Id="rId297" Type="http://schemas.openxmlformats.org/officeDocument/2006/relationships/hyperlink" Target="http://ivo.garant.ru/document/redirect/77691590/3010" TargetMode="External"/><Relationship Id="rId40" Type="http://schemas.openxmlformats.org/officeDocument/2006/relationships/image" Target="media/image13.emf"/><Relationship Id="rId115" Type="http://schemas.openxmlformats.org/officeDocument/2006/relationships/image" Target="media/image87.emf"/><Relationship Id="rId136" Type="http://schemas.openxmlformats.org/officeDocument/2006/relationships/image" Target="media/image108.emf"/><Relationship Id="rId157" Type="http://schemas.openxmlformats.org/officeDocument/2006/relationships/hyperlink" Target="http://ivo.garant.ru/document/redirect/3100000/0" TargetMode="External"/><Relationship Id="rId178" Type="http://schemas.openxmlformats.org/officeDocument/2006/relationships/image" Target="media/image149.emf"/><Relationship Id="rId301" Type="http://schemas.openxmlformats.org/officeDocument/2006/relationships/hyperlink" Target="http://ivo.garant.ru/document/redirect/77691590/3013" TargetMode="External"/><Relationship Id="rId322" Type="http://schemas.openxmlformats.org/officeDocument/2006/relationships/hyperlink" Target="http://ivo.garant.ru/document/redirect/73352417/100319" TargetMode="External"/><Relationship Id="rId343" Type="http://schemas.openxmlformats.org/officeDocument/2006/relationships/hyperlink" Target="http://ivo.garant.ru/document/redirect/77691590/3046" TargetMode="External"/><Relationship Id="rId364" Type="http://schemas.openxmlformats.org/officeDocument/2006/relationships/hyperlink" Target="http://ivo.garant.ru/document/redirect/72230858/0" TargetMode="External"/><Relationship Id="rId61" Type="http://schemas.openxmlformats.org/officeDocument/2006/relationships/image" Target="media/image33.emf"/><Relationship Id="rId82" Type="http://schemas.openxmlformats.org/officeDocument/2006/relationships/image" Target="media/image54.emf"/><Relationship Id="rId199" Type="http://schemas.openxmlformats.org/officeDocument/2006/relationships/image" Target="media/image170.emf"/><Relationship Id="rId203" Type="http://schemas.openxmlformats.org/officeDocument/2006/relationships/image" Target="media/image174.emf"/><Relationship Id="rId385" Type="http://schemas.openxmlformats.org/officeDocument/2006/relationships/header" Target="header12.xml"/><Relationship Id="rId19" Type="http://schemas.openxmlformats.org/officeDocument/2006/relationships/hyperlink" Target="http://ivo.garant.ru/document/redirect/4101400/21211" TargetMode="External"/><Relationship Id="rId224" Type="http://schemas.openxmlformats.org/officeDocument/2006/relationships/header" Target="header3.xml"/><Relationship Id="rId245" Type="http://schemas.openxmlformats.org/officeDocument/2006/relationships/hyperlink" Target="http://ivo.garant.ru/document/redirect/57501531/20042" TargetMode="External"/><Relationship Id="rId266" Type="http://schemas.openxmlformats.org/officeDocument/2006/relationships/hyperlink" Target="http://ivo.garant.ru/document/redirect/73352417/10022" TargetMode="External"/><Relationship Id="rId287" Type="http://schemas.openxmlformats.org/officeDocument/2006/relationships/hyperlink" Target="http://ivo.garant.ru/document/redirect/73352417/10031" TargetMode="External"/><Relationship Id="rId30" Type="http://schemas.openxmlformats.org/officeDocument/2006/relationships/image" Target="media/image3.emf"/><Relationship Id="rId105" Type="http://schemas.openxmlformats.org/officeDocument/2006/relationships/image" Target="media/image77.emf"/><Relationship Id="rId126" Type="http://schemas.openxmlformats.org/officeDocument/2006/relationships/image" Target="media/image98.emf"/><Relationship Id="rId147" Type="http://schemas.openxmlformats.org/officeDocument/2006/relationships/image" Target="media/image119.emf"/><Relationship Id="rId168" Type="http://schemas.openxmlformats.org/officeDocument/2006/relationships/image" Target="media/image139.emf"/><Relationship Id="rId312" Type="http://schemas.openxmlformats.org/officeDocument/2006/relationships/hyperlink" Target="http://ivo.garant.ru/document/redirect/77691590/3028" TargetMode="External"/><Relationship Id="rId333" Type="http://schemas.openxmlformats.org/officeDocument/2006/relationships/hyperlink" Target="http://ivo.garant.ru/document/redirect/77691590/3039" TargetMode="External"/><Relationship Id="rId354" Type="http://schemas.openxmlformats.org/officeDocument/2006/relationships/hyperlink" Target="http://ivo.garant.ru/document/redirect/71914888/1000" TargetMode="External"/><Relationship Id="rId51" Type="http://schemas.openxmlformats.org/officeDocument/2006/relationships/image" Target="media/image23.emf"/><Relationship Id="rId72" Type="http://schemas.openxmlformats.org/officeDocument/2006/relationships/image" Target="media/image44.emf"/><Relationship Id="rId93" Type="http://schemas.openxmlformats.org/officeDocument/2006/relationships/image" Target="media/image65.emf"/><Relationship Id="rId189" Type="http://schemas.openxmlformats.org/officeDocument/2006/relationships/image" Target="media/image160.emf"/><Relationship Id="rId375" Type="http://schemas.openxmlformats.org/officeDocument/2006/relationships/hyperlink" Target="http://ivo.garant.ru/document/redirect/73352417/100326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85.emf"/><Relationship Id="rId235" Type="http://schemas.openxmlformats.org/officeDocument/2006/relationships/hyperlink" Target="http://ivo.garant.ru/document/redirect/77691590/3333" TargetMode="External"/><Relationship Id="rId256" Type="http://schemas.openxmlformats.org/officeDocument/2006/relationships/hyperlink" Target="http://ivo.garant.ru/document/redirect/73352417/10021" TargetMode="External"/><Relationship Id="rId277" Type="http://schemas.openxmlformats.org/officeDocument/2006/relationships/hyperlink" Target="http://ivo.garant.ru/document/redirect/73352417/10022" TargetMode="External"/><Relationship Id="rId298" Type="http://schemas.openxmlformats.org/officeDocument/2006/relationships/hyperlink" Target="http://ivo.garant.ru/document/redirect/70877304/4" TargetMode="External"/><Relationship Id="rId116" Type="http://schemas.openxmlformats.org/officeDocument/2006/relationships/image" Target="media/image88.emf"/><Relationship Id="rId137" Type="http://schemas.openxmlformats.org/officeDocument/2006/relationships/image" Target="media/image109.emf"/><Relationship Id="rId158" Type="http://schemas.openxmlformats.org/officeDocument/2006/relationships/image" Target="media/image129.emf"/><Relationship Id="rId302" Type="http://schemas.openxmlformats.org/officeDocument/2006/relationships/hyperlink" Target="http://ivo.garant.ru/document/redirect/73352417/10039" TargetMode="External"/><Relationship Id="rId323" Type="http://schemas.openxmlformats.org/officeDocument/2006/relationships/hyperlink" Target="http://ivo.garant.ru/document/redirect/77691590/3033" TargetMode="External"/><Relationship Id="rId344" Type="http://schemas.openxmlformats.org/officeDocument/2006/relationships/hyperlink" Target="http://ivo.garant.ru/document/redirect/73352417/100330" TargetMode="External"/><Relationship Id="rId20" Type="http://schemas.openxmlformats.org/officeDocument/2006/relationships/hyperlink" Target="http://ivo.garant.ru/document/redirect/4101400/21212" TargetMode="External"/><Relationship Id="rId41" Type="http://schemas.openxmlformats.org/officeDocument/2006/relationships/hyperlink" Target="http://ivo.garant.ru/document/redirect/3100000/0" TargetMode="External"/><Relationship Id="rId62" Type="http://schemas.openxmlformats.org/officeDocument/2006/relationships/image" Target="media/image34.emf"/><Relationship Id="rId83" Type="http://schemas.openxmlformats.org/officeDocument/2006/relationships/image" Target="media/image55.emf"/><Relationship Id="rId179" Type="http://schemas.openxmlformats.org/officeDocument/2006/relationships/image" Target="media/image150.emf"/><Relationship Id="rId365" Type="http://schemas.openxmlformats.org/officeDocument/2006/relationships/hyperlink" Target="http://ivo.garant.ru/document/redirect/73352417/100316" TargetMode="External"/><Relationship Id="rId386" Type="http://schemas.openxmlformats.org/officeDocument/2006/relationships/footer" Target="footer12.xml"/><Relationship Id="rId190" Type="http://schemas.openxmlformats.org/officeDocument/2006/relationships/image" Target="media/image161.emf"/><Relationship Id="rId204" Type="http://schemas.openxmlformats.org/officeDocument/2006/relationships/image" Target="media/image175.emf"/><Relationship Id="rId225" Type="http://schemas.openxmlformats.org/officeDocument/2006/relationships/footer" Target="footer3.xml"/><Relationship Id="rId246" Type="http://schemas.openxmlformats.org/officeDocument/2006/relationships/hyperlink" Target="http://ivo.garant.ru/document/redirect/70860676/1024" TargetMode="External"/><Relationship Id="rId267" Type="http://schemas.openxmlformats.org/officeDocument/2006/relationships/hyperlink" Target="http://ivo.garant.ru/document/redirect/77691590/2276" TargetMode="External"/><Relationship Id="rId288" Type="http://schemas.openxmlformats.org/officeDocument/2006/relationships/hyperlink" Target="http://ivo.garant.ru/document/redirect/77691590/30032" TargetMode="External"/><Relationship Id="rId106" Type="http://schemas.openxmlformats.org/officeDocument/2006/relationships/image" Target="media/image78.emf"/><Relationship Id="rId127" Type="http://schemas.openxmlformats.org/officeDocument/2006/relationships/image" Target="media/image99.emf"/><Relationship Id="rId313" Type="http://schemas.openxmlformats.org/officeDocument/2006/relationships/hyperlink" Target="http://ivo.garant.ru/document/redirect/73352417/100312" TargetMode="External"/><Relationship Id="rId10" Type="http://schemas.openxmlformats.org/officeDocument/2006/relationships/hyperlink" Target="http://ivo.garant.ru/document/redirect/74449388/151" TargetMode="External"/><Relationship Id="rId31" Type="http://schemas.openxmlformats.org/officeDocument/2006/relationships/image" Target="media/image4.emf"/><Relationship Id="rId52" Type="http://schemas.openxmlformats.org/officeDocument/2006/relationships/image" Target="media/image24.emf"/><Relationship Id="rId73" Type="http://schemas.openxmlformats.org/officeDocument/2006/relationships/image" Target="media/image45.emf"/><Relationship Id="rId94" Type="http://schemas.openxmlformats.org/officeDocument/2006/relationships/image" Target="media/image66.emf"/><Relationship Id="rId148" Type="http://schemas.openxmlformats.org/officeDocument/2006/relationships/image" Target="media/image120.emf"/><Relationship Id="rId169" Type="http://schemas.openxmlformats.org/officeDocument/2006/relationships/image" Target="media/image140.emf"/><Relationship Id="rId334" Type="http://schemas.openxmlformats.org/officeDocument/2006/relationships/hyperlink" Target="http://ivo.garant.ru/document/redirect/73352417/100325" TargetMode="External"/><Relationship Id="rId355" Type="http://schemas.openxmlformats.org/officeDocument/2006/relationships/hyperlink" Target="http://ivo.garant.ru/document/redirect/73352417/10036" TargetMode="External"/><Relationship Id="rId376" Type="http://schemas.openxmlformats.org/officeDocument/2006/relationships/hyperlink" Target="http://ivo.garant.ru/document/redirect/182775/0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51.emf"/><Relationship Id="rId215" Type="http://schemas.openxmlformats.org/officeDocument/2006/relationships/image" Target="media/image186.emf"/><Relationship Id="rId236" Type="http://schemas.openxmlformats.org/officeDocument/2006/relationships/header" Target="header8.xml"/><Relationship Id="rId257" Type="http://schemas.openxmlformats.org/officeDocument/2006/relationships/hyperlink" Target="http://ivo.garant.ru/document/redirect/77691590/2023" TargetMode="External"/><Relationship Id="rId278" Type="http://schemas.openxmlformats.org/officeDocument/2006/relationships/header" Target="header9.xml"/><Relationship Id="rId303" Type="http://schemas.openxmlformats.org/officeDocument/2006/relationships/hyperlink" Target="http://ivo.garant.ru/document/redirect/77691590/3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43896</Words>
  <Characters>250208</Characters>
  <Application>Microsoft Office Word</Application>
  <DocSecurity>0</DocSecurity>
  <Lines>2085</Lines>
  <Paragraphs>587</Paragraphs>
  <ScaleCrop>false</ScaleCrop>
  <Company>НПП "Гарант-Сервис"</Company>
  <LinksUpToDate>false</LinksUpToDate>
  <CharactersWithSpaces>293517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2021-03-08T11:29:00Z</dcterms:created>
  <dcterms:modified xsi:type="dcterms:W3CDTF">2021-03-08T11:29:00Z</dcterms:modified>
</cp:coreProperties>
</file>